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C315" w14:textId="43CB97DA" w:rsidR="00E74D7F" w:rsidRPr="00C22E12" w:rsidRDefault="008E43F7" w:rsidP="00E74D7F">
      <w:pPr>
        <w:pStyle w:val="NormalWeb"/>
        <w:spacing w:before="0" w:beforeAutospacing="0" w:after="0" w:afterAutospacing="0"/>
        <w:jc w:val="center"/>
        <w:rPr>
          <w:rFonts w:ascii="Arial" w:hAnsi="Arial" w:cs="Arial"/>
          <w:b/>
          <w:bCs/>
          <w:color w:val="000000" w:themeColor="text1"/>
        </w:rPr>
      </w:pPr>
      <w:r w:rsidRPr="00C22E12">
        <w:rPr>
          <w:rFonts w:ascii="Arial" w:hAnsi="Arial" w:cs="Arial"/>
          <w:b/>
          <w:bCs/>
          <w:color w:val="000000" w:themeColor="text1"/>
        </w:rPr>
        <w:t>GUEST</w:t>
      </w:r>
      <w:r w:rsidR="00466920" w:rsidRPr="00C22E12">
        <w:rPr>
          <w:rFonts w:ascii="Arial" w:hAnsi="Arial" w:cs="Arial"/>
          <w:b/>
          <w:bCs/>
          <w:color w:val="000000" w:themeColor="text1"/>
        </w:rPr>
        <w:t xml:space="preserve"> OF THE MONTH</w:t>
      </w:r>
      <w:r w:rsidR="00CA11AB" w:rsidRPr="00C22E12">
        <w:rPr>
          <w:rFonts w:ascii="Arial" w:hAnsi="Arial" w:cs="Arial"/>
          <w:b/>
          <w:bCs/>
          <w:color w:val="000000" w:themeColor="text1"/>
        </w:rPr>
        <w:t>/</w:t>
      </w:r>
      <w:r w:rsidR="005533D3">
        <w:rPr>
          <w:rFonts w:ascii="Arial" w:hAnsi="Arial" w:cs="Arial"/>
          <w:b/>
          <w:bCs/>
          <w:color w:val="000000" w:themeColor="text1"/>
        </w:rPr>
        <w:t>June</w:t>
      </w:r>
      <w:r w:rsidR="00CE78F2">
        <w:rPr>
          <w:rFonts w:ascii="Arial" w:hAnsi="Arial" w:cs="Arial"/>
          <w:b/>
          <w:bCs/>
          <w:color w:val="000000" w:themeColor="text1"/>
        </w:rPr>
        <w:t xml:space="preserve"> 2026</w:t>
      </w:r>
    </w:p>
    <w:p w14:paraId="7B9C7DCE" w14:textId="36845B3C" w:rsidR="00E92976" w:rsidRDefault="005533D3" w:rsidP="00E74D7F">
      <w:pPr>
        <w:pStyle w:val="NormalWeb"/>
        <w:spacing w:before="0" w:beforeAutospacing="0" w:after="0" w:afterAutospacing="0"/>
        <w:jc w:val="center"/>
        <w:rPr>
          <w:rFonts w:ascii="Arial" w:hAnsi="Arial" w:cs="Arial"/>
          <w:b/>
          <w:bCs/>
          <w:color w:val="000000" w:themeColor="text1"/>
        </w:rPr>
      </w:pPr>
      <w:r>
        <w:rPr>
          <w:rFonts w:ascii="Arial" w:hAnsi="Arial" w:cs="Arial"/>
          <w:b/>
          <w:bCs/>
          <w:color w:val="000000" w:themeColor="text1"/>
        </w:rPr>
        <w:t>Anselmo Collins, Sr Assistant General Manager &amp; Chief Operating Officer</w:t>
      </w:r>
    </w:p>
    <w:p w14:paraId="41083210" w14:textId="7E7B5E6C" w:rsidR="002A7EA7" w:rsidRPr="00C22E12" w:rsidRDefault="002A7EA7" w:rsidP="00E74D7F">
      <w:pPr>
        <w:pStyle w:val="NormalWeb"/>
        <w:spacing w:before="0" w:beforeAutospacing="0" w:after="0" w:afterAutospacing="0"/>
        <w:jc w:val="center"/>
        <w:rPr>
          <w:rFonts w:ascii="Arial" w:hAnsi="Arial" w:cs="Arial"/>
          <w:b/>
          <w:bCs/>
          <w:color w:val="000000" w:themeColor="text1"/>
        </w:rPr>
      </w:pPr>
      <w:r w:rsidRPr="00C22E12">
        <w:rPr>
          <w:rFonts w:ascii="Arial" w:hAnsi="Arial" w:cs="Arial"/>
          <w:b/>
          <w:bCs/>
          <w:color w:val="000000" w:themeColor="text1"/>
        </w:rPr>
        <w:t>Los Angeles Department of Water &amp; Power</w:t>
      </w:r>
      <w:r w:rsidR="00D01517">
        <w:rPr>
          <w:rFonts w:ascii="Arial" w:hAnsi="Arial" w:cs="Arial"/>
          <w:b/>
          <w:bCs/>
          <w:color w:val="000000" w:themeColor="text1"/>
        </w:rPr>
        <w:t xml:space="preserve"> </w:t>
      </w:r>
    </w:p>
    <w:p w14:paraId="7275720A" w14:textId="77777777" w:rsidR="00CB15E3" w:rsidRPr="00C22E12" w:rsidRDefault="00CB15E3" w:rsidP="00E74D7F">
      <w:pPr>
        <w:pStyle w:val="NormalWeb"/>
        <w:spacing w:before="0" w:beforeAutospacing="0" w:after="0" w:afterAutospacing="0"/>
        <w:jc w:val="center"/>
        <w:rPr>
          <w:rFonts w:ascii="Arial" w:hAnsi="Arial" w:cs="Arial"/>
          <w:b/>
          <w:bCs/>
          <w:color w:val="000000" w:themeColor="text1"/>
        </w:rPr>
      </w:pPr>
    </w:p>
    <w:p w14:paraId="1EA4EEDC" w14:textId="18D4977C" w:rsidR="008E43F7" w:rsidRPr="00C22E12" w:rsidRDefault="00F95E24" w:rsidP="00E74D7F">
      <w:pPr>
        <w:pStyle w:val="NormalWeb"/>
        <w:spacing w:before="0" w:beforeAutospacing="0" w:after="0" w:afterAutospacing="0"/>
        <w:jc w:val="center"/>
        <w:rPr>
          <w:rFonts w:ascii="Arial" w:hAnsi="Arial" w:cs="Arial"/>
          <w:b/>
          <w:bCs/>
          <w:color w:val="000000" w:themeColor="text1"/>
        </w:rPr>
      </w:pPr>
      <w:r>
        <w:rPr>
          <w:rFonts w:ascii="Arial" w:hAnsi="Arial" w:cs="Arial"/>
          <w:b/>
          <w:bCs/>
          <w:color w:val="000000" w:themeColor="text1"/>
        </w:rPr>
        <w:t xml:space="preserve">UPDATE ON </w:t>
      </w:r>
      <w:r w:rsidR="00801DFE">
        <w:rPr>
          <w:rFonts w:ascii="Arial" w:hAnsi="Arial" w:cs="Arial"/>
          <w:b/>
          <w:bCs/>
          <w:color w:val="000000" w:themeColor="text1"/>
        </w:rPr>
        <w:t>WATER ISSUES</w:t>
      </w:r>
    </w:p>
    <w:p w14:paraId="386C1FE6" w14:textId="77777777" w:rsidR="00E74D7F" w:rsidRPr="00C22E12" w:rsidRDefault="00E74D7F" w:rsidP="008E43F7">
      <w:pPr>
        <w:pStyle w:val="NormalWeb"/>
        <w:spacing w:before="0" w:beforeAutospacing="0" w:after="0" w:afterAutospacing="0"/>
        <w:rPr>
          <w:rFonts w:ascii="Arial" w:hAnsi="Arial" w:cs="Arial"/>
          <w:i/>
          <w:iCs/>
        </w:rPr>
      </w:pPr>
    </w:p>
    <w:p w14:paraId="27109A51" w14:textId="2E57A576" w:rsidR="00945070" w:rsidRDefault="00945070" w:rsidP="008E43F7">
      <w:pPr>
        <w:pStyle w:val="NormalWeb"/>
        <w:spacing w:before="0" w:beforeAutospacing="0" w:after="0" w:afterAutospacing="0"/>
        <w:rPr>
          <w:rFonts w:ascii="Arial" w:hAnsi="Arial" w:cs="Arial"/>
          <w:b/>
          <w:bCs/>
        </w:rPr>
      </w:pPr>
      <w:r w:rsidRPr="00C22E12">
        <w:rPr>
          <w:rFonts w:ascii="Arial" w:hAnsi="Arial" w:cs="Arial"/>
          <w:b/>
          <w:bCs/>
        </w:rPr>
        <w:t>S</w:t>
      </w:r>
      <w:r w:rsidR="000C59C7" w:rsidRPr="00C22E12">
        <w:rPr>
          <w:rFonts w:ascii="Arial" w:hAnsi="Arial" w:cs="Arial"/>
          <w:b/>
          <w:bCs/>
        </w:rPr>
        <w:t>ummary by Robert Yoshimura</w:t>
      </w:r>
    </w:p>
    <w:p w14:paraId="03B3F7B8" w14:textId="77777777" w:rsidR="00EB63DE" w:rsidRDefault="00EB63DE" w:rsidP="008E43F7">
      <w:pPr>
        <w:pStyle w:val="NormalWeb"/>
        <w:spacing w:before="0" w:beforeAutospacing="0" w:after="0" w:afterAutospacing="0"/>
        <w:rPr>
          <w:rFonts w:ascii="Arial" w:hAnsi="Arial" w:cs="Arial"/>
          <w:b/>
          <w:bCs/>
        </w:rPr>
      </w:pPr>
    </w:p>
    <w:p w14:paraId="77BA0ED6" w14:textId="45D63437" w:rsidR="0033392B" w:rsidRDefault="0033392B">
      <w:pPr>
        <w:spacing w:after="0"/>
        <w:rPr>
          <w:rFonts w:ascii="Arial" w:hAnsi="Arial" w:cs="Arial"/>
        </w:rPr>
      </w:pPr>
      <w:r>
        <w:rPr>
          <w:rFonts w:ascii="Arial" w:hAnsi="Arial" w:cs="Arial"/>
        </w:rPr>
        <w:t>This month’s guest speaker, Anselmo Collins, gave a brief overview of four key issues affecting the Los Angeles water supply system:</w:t>
      </w:r>
    </w:p>
    <w:p w14:paraId="4CD427A1" w14:textId="23DAABF6" w:rsidR="004E02CC" w:rsidRPr="00EB63DE" w:rsidRDefault="004E02CC">
      <w:pPr>
        <w:spacing w:after="0"/>
        <w:rPr>
          <w:rFonts w:ascii="Arial" w:hAnsi="Arial" w:cs="Arial"/>
        </w:rPr>
      </w:pPr>
    </w:p>
    <w:p w14:paraId="2A2D14C4" w14:textId="47D2DDC5" w:rsidR="00455805" w:rsidRPr="005E6856" w:rsidRDefault="00455805" w:rsidP="005E6856">
      <w:pPr>
        <w:pStyle w:val="ListParagraph"/>
        <w:numPr>
          <w:ilvl w:val="0"/>
          <w:numId w:val="8"/>
        </w:numPr>
        <w:rPr>
          <w:rFonts w:cstheme="minorHAnsi"/>
          <w:kern w:val="2"/>
          <w14:ligatures w14:val="standardContextual"/>
        </w:rPr>
      </w:pPr>
      <w:r w:rsidRPr="005E6856">
        <w:rPr>
          <w:rFonts w:ascii="Arial" w:hAnsi="Arial" w:cs="Arial"/>
        </w:rPr>
        <w:t>Challenges facing Los Angeles’s Mono Basin water supply</w:t>
      </w:r>
    </w:p>
    <w:p w14:paraId="1E826D4F" w14:textId="352C6037" w:rsidR="00455805" w:rsidRPr="00922BF9" w:rsidRDefault="00455805" w:rsidP="00455805">
      <w:pPr>
        <w:pStyle w:val="ListParagraph"/>
        <w:numPr>
          <w:ilvl w:val="0"/>
          <w:numId w:val="8"/>
        </w:numPr>
        <w:rPr>
          <w:rFonts w:cstheme="minorHAnsi"/>
        </w:rPr>
      </w:pPr>
      <w:r w:rsidRPr="00922BF9">
        <w:rPr>
          <w:rFonts w:ascii="Arial" w:hAnsi="Arial" w:cs="Arial"/>
        </w:rPr>
        <w:t>The Tillman Water Reclamation Project</w:t>
      </w:r>
    </w:p>
    <w:p w14:paraId="0CA83BD4" w14:textId="49A6ECFB" w:rsidR="00455805" w:rsidRPr="00922BF9" w:rsidRDefault="00455805" w:rsidP="00455805">
      <w:pPr>
        <w:pStyle w:val="ListParagraph"/>
        <w:numPr>
          <w:ilvl w:val="0"/>
          <w:numId w:val="8"/>
        </w:numPr>
        <w:rPr>
          <w:rFonts w:cstheme="minorHAnsi"/>
        </w:rPr>
      </w:pPr>
      <w:r w:rsidRPr="00922BF9">
        <w:rPr>
          <w:rFonts w:ascii="Arial" w:hAnsi="Arial" w:cs="Arial"/>
        </w:rPr>
        <w:t>Pure Water LA</w:t>
      </w:r>
    </w:p>
    <w:p w14:paraId="2D0BFC79" w14:textId="06A8FA98" w:rsidR="00455805" w:rsidRPr="00922BF9" w:rsidRDefault="00455805" w:rsidP="00455805">
      <w:pPr>
        <w:pStyle w:val="ListParagraph"/>
        <w:numPr>
          <w:ilvl w:val="0"/>
          <w:numId w:val="8"/>
        </w:numPr>
        <w:rPr>
          <w:rFonts w:cstheme="minorHAnsi"/>
        </w:rPr>
      </w:pPr>
      <w:r w:rsidRPr="00922BF9">
        <w:rPr>
          <w:rFonts w:ascii="Arial" w:hAnsi="Arial" w:cs="Arial"/>
        </w:rPr>
        <w:t>Automated Metering Infrastructure (AMI)</w:t>
      </w:r>
    </w:p>
    <w:p w14:paraId="1E3432B5" w14:textId="4714E679" w:rsidR="00236FB7" w:rsidRDefault="00236FB7" w:rsidP="00236FB7">
      <w:pPr>
        <w:pStyle w:val="NormalWeb"/>
        <w:spacing w:before="0" w:beforeAutospacing="0" w:after="0" w:afterAutospacing="0"/>
        <w:rPr>
          <w:rFonts w:ascii="Arial" w:hAnsi="Arial" w:cs="Arial"/>
        </w:rPr>
      </w:pPr>
    </w:p>
    <w:p w14:paraId="4FC9591A" w14:textId="19615761" w:rsidR="00837155" w:rsidRPr="00EB63DE" w:rsidRDefault="00837155">
      <w:pPr>
        <w:spacing w:after="0"/>
        <w:rPr>
          <w:rFonts w:ascii="Arial" w:hAnsi="Arial" w:cs="Arial"/>
        </w:rPr>
      </w:pPr>
      <w:r>
        <w:rPr>
          <w:rFonts w:ascii="Arial" w:hAnsi="Arial" w:cs="Arial"/>
        </w:rPr>
        <w:t>The Mono Lake Committee is a long-established conservation group focused on protecting Mono Lake. It has negotiated agreements with DWP and secured State Water Resources Control Board (SWRCB) rulings that limit exports from the Mono Basin for domestic use in Los Angeles. Most significant is SWRCB Decision 1631, issued in 1994, which cut the amount of water available for export to Los Angeles from more than 100,000 acre-feet per year to less than 16,000. The decision’s purpose is to raise Mono Lake to a sustainable elevation of 6,392 feet above sea level.</w:t>
      </w:r>
    </w:p>
    <w:p w14:paraId="6EB36433" w14:textId="46752858" w:rsidR="00131840" w:rsidRDefault="00131840" w:rsidP="00236FB7">
      <w:pPr>
        <w:pStyle w:val="NormalWeb"/>
        <w:spacing w:before="0" w:beforeAutospacing="0" w:after="0" w:afterAutospacing="0"/>
        <w:rPr>
          <w:rFonts w:ascii="Arial" w:hAnsi="Arial" w:cs="Arial"/>
        </w:rPr>
      </w:pPr>
    </w:p>
    <w:p w14:paraId="341C2DE4" w14:textId="403DF975" w:rsidR="00B01BA9" w:rsidRPr="00EB63DE" w:rsidRDefault="00106B94">
      <w:pPr>
        <w:spacing w:after="0"/>
        <w:rPr>
          <w:rFonts w:ascii="Arial" w:hAnsi="Arial" w:cs="Arial"/>
        </w:rPr>
      </w:pPr>
      <w:r w:rsidRPr="00764FAE">
        <w:rPr>
          <w:rFonts w:ascii="Arial" w:hAnsi="Arial" w:cs="Arial"/>
          <w:noProof/>
        </w:rPr>
        <mc:AlternateContent>
          <mc:Choice Requires="wps">
            <w:drawing>
              <wp:anchor distT="45720" distB="45720" distL="114300" distR="114300" simplePos="0" relativeHeight="251659264" behindDoc="0" locked="0" layoutInCell="1" allowOverlap="1" wp14:anchorId="11C99528" wp14:editId="6ED70C07">
                <wp:simplePos x="0" y="0"/>
                <wp:positionH relativeFrom="column">
                  <wp:posOffset>2026920</wp:posOffset>
                </wp:positionH>
                <wp:positionV relativeFrom="paragraph">
                  <wp:posOffset>1307465</wp:posOffset>
                </wp:positionV>
                <wp:extent cx="3992880" cy="24536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453640"/>
                        </a:xfrm>
                        <a:prstGeom prst="rect">
                          <a:avLst/>
                        </a:prstGeom>
                        <a:solidFill>
                          <a:srgbClr val="FFFFFF"/>
                        </a:solidFill>
                        <a:ln w="9525">
                          <a:solidFill>
                            <a:srgbClr val="000000"/>
                          </a:solidFill>
                          <a:miter lim="800000"/>
                          <a:headEnd/>
                          <a:tailEnd/>
                        </a:ln>
                      </wps:spPr>
                      <wps:txbx>
                        <w:txbxContent>
                          <w:p w14:paraId="20B20649" w14:textId="7742EB44" w:rsidR="00764FAE" w:rsidRDefault="00DC063D">
                            <w:r>
                              <w:rPr>
                                <w:noProof/>
                              </w:rPr>
                              <w:drawing>
                                <wp:inline distT="0" distB="0" distL="0" distR="0" wp14:anchorId="5D4885F0" wp14:editId="6E27FBF4">
                                  <wp:extent cx="3800828" cy="267462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6577" cy="26997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99528" id="_x0000_t202" coordsize="21600,21600" o:spt="202" path="m,l,21600r21600,l21600,xe">
                <v:stroke joinstyle="miter"/>
                <v:path gradientshapeok="t" o:connecttype="rect"/>
              </v:shapetype>
              <v:shape id="Text Box 2" o:spid="_x0000_s1026" type="#_x0000_t202" style="position:absolute;margin-left:159.6pt;margin-top:102.95pt;width:314.4pt;height:19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">
                <v:textbox>
                  <w:txbxContent>
                    <w:p w14:paraId="20B20649" w14:textId="7742EB44" w:rsidR="00764FAE" w:rsidRDefault="00DC063D">
                      <w:r>
                        <w:rPr>
                          <w:noProof/>
                        </w:rPr>
                        <w:drawing>
                          <wp:inline distT="0" distB="0" distL="0" distR="0" wp14:anchorId="5D4885F0" wp14:editId="6E27FBF4">
                            <wp:extent cx="3800828" cy="267462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6577" cy="2699777"/>
                                    </a:xfrm>
                                    <a:prstGeom prst="rect">
                                      <a:avLst/>
                                    </a:prstGeom>
                                    <a:noFill/>
                                    <a:ln>
                                      <a:noFill/>
                                    </a:ln>
                                  </pic:spPr>
                                </pic:pic>
                              </a:graphicData>
                            </a:graphic>
                          </wp:inline>
                        </w:drawing>
                      </w:r>
                    </w:p>
                  </w:txbxContent>
                </v:textbox>
                <w10:wrap type="square"/>
              </v:shape>
            </w:pict>
          </mc:Fallback>
        </mc:AlternateContent>
      </w:r>
      <w:r w:rsidR="00B01BA9">
        <w:rPr>
          <w:rFonts w:ascii="Arial" w:hAnsi="Arial" w:cs="Arial"/>
        </w:rPr>
        <w:t xml:space="preserve">Reaching that sustainable level has been difficult, largely because climate change–related drought has affected the eastern Sierra since 2000. Although DWP has fully complied with Decision 1631, the Mono Lake Committee is now seeking legal changes that would reduce Los Angeles’s exports from the Mono Basin to zero. Recent studies show that the difference in time needed to reach the target lake level under the current export plan (26 years) versus a zero-export scenario (22 years) is only four years. In that context, the tradeoff between </w:t>
      </w:r>
      <w:r w:rsidR="00595824">
        <w:rPr>
          <w:rFonts w:ascii="Arial" w:hAnsi="Arial" w:cs="Arial"/>
        </w:rPr>
        <w:t xml:space="preserve">minimal </w:t>
      </w:r>
      <w:r w:rsidR="00B01BA9">
        <w:rPr>
          <w:rFonts w:ascii="Arial" w:hAnsi="Arial" w:cs="Arial"/>
        </w:rPr>
        <w:t xml:space="preserve">ecological benefits to Mono Lake and the costs of replacement water and the renewable energy </w:t>
      </w:r>
      <w:r w:rsidR="00CC6C68">
        <w:rPr>
          <w:rFonts w:ascii="Arial" w:hAnsi="Arial" w:cs="Arial"/>
        </w:rPr>
        <w:t>generat</w:t>
      </w:r>
      <w:r w:rsidR="00827C1C">
        <w:rPr>
          <w:rFonts w:ascii="Arial" w:hAnsi="Arial" w:cs="Arial"/>
        </w:rPr>
        <w:t>e</w:t>
      </w:r>
      <w:r w:rsidR="00B01BA9">
        <w:rPr>
          <w:rFonts w:ascii="Arial" w:hAnsi="Arial" w:cs="Arial"/>
        </w:rPr>
        <w:t xml:space="preserve">d </w:t>
      </w:r>
      <w:r w:rsidR="00827C1C">
        <w:rPr>
          <w:rFonts w:ascii="Arial" w:hAnsi="Arial" w:cs="Arial"/>
        </w:rPr>
        <w:t>by</w:t>
      </w:r>
      <w:r w:rsidR="00B01BA9">
        <w:rPr>
          <w:rFonts w:ascii="Arial" w:hAnsi="Arial" w:cs="Arial"/>
        </w:rPr>
        <w:t xml:space="preserve"> that water does not appear reasonable.</w:t>
      </w:r>
    </w:p>
    <w:p w14:paraId="777F8D08" w14:textId="2C0150C7" w:rsidR="00E66BBF" w:rsidRDefault="00E66BBF" w:rsidP="00236FB7">
      <w:pPr>
        <w:pStyle w:val="NormalWeb"/>
        <w:spacing w:before="0" w:beforeAutospacing="0" w:after="0" w:afterAutospacing="0"/>
        <w:rPr>
          <w:rFonts w:ascii="Arial" w:hAnsi="Arial" w:cs="Arial"/>
        </w:rPr>
      </w:pPr>
    </w:p>
    <w:p w14:paraId="394FBF45" w14:textId="459DFB98" w:rsidR="00E66BBF" w:rsidRDefault="00106B94" w:rsidP="00236FB7">
      <w:pPr>
        <w:pStyle w:val="NormalWeb"/>
        <w:spacing w:before="0" w:beforeAutospacing="0" w:after="0" w:afterAutospacing="0"/>
        <w:rPr>
          <w:rFonts w:ascii="Arial" w:hAnsi="Arial" w:cs="Arial"/>
        </w:rPr>
      </w:pPr>
      <w:r w:rsidRPr="00D27CA3">
        <w:rPr>
          <w:rFonts w:ascii="Arial" w:hAnsi="Arial" w:cs="Arial"/>
          <w:b/>
          <w:bCs/>
          <w:noProof/>
        </w:rPr>
        <mc:AlternateContent>
          <mc:Choice Requires="wps">
            <w:drawing>
              <wp:anchor distT="45720" distB="45720" distL="114300" distR="114300" simplePos="0" relativeHeight="251661312" behindDoc="0" locked="0" layoutInCell="1" allowOverlap="1" wp14:anchorId="37D81D01" wp14:editId="0FB6FF4B">
                <wp:simplePos x="0" y="0"/>
                <wp:positionH relativeFrom="column">
                  <wp:posOffset>2026920</wp:posOffset>
                </wp:positionH>
                <wp:positionV relativeFrom="paragraph">
                  <wp:posOffset>1772285</wp:posOffset>
                </wp:positionV>
                <wp:extent cx="2110740" cy="274320"/>
                <wp:effectExtent l="0" t="0" r="22860" b="11430"/>
                <wp:wrapSquare wrapText="bothSides"/>
                <wp:docPr id="1803287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274320"/>
                        </a:xfrm>
                        <a:prstGeom prst="rect">
                          <a:avLst/>
                        </a:prstGeom>
                        <a:solidFill>
                          <a:srgbClr val="FFFFFF"/>
                        </a:solidFill>
                        <a:ln w="9525">
                          <a:solidFill>
                            <a:srgbClr val="000000"/>
                          </a:solidFill>
                          <a:miter lim="800000"/>
                          <a:headEnd/>
                          <a:tailEnd/>
                        </a:ln>
                      </wps:spPr>
                      <wps:txbx>
                        <w:txbxContent>
                          <w:p w14:paraId="3874E676" w14:textId="77777777" w:rsidR="0033392B" w:rsidRDefault="0033392B">
                            <w:r>
                              <w:t>Tillman Water Reclamation Plant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81D01" id="_x0000_s1027" type="#_x0000_t202" style="position:absolute;margin-left:159.6pt;margin-top:139.55pt;width:166.2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">
                <v:textbox>
                  <w:txbxContent>
                    <w:p w14:paraId="3874E676" w14:textId="77777777" w:rsidR="0033392B" w:rsidRDefault="0033392B">
                      <w:r>
                        <w:t>Tillman Water Reclamation Plant</w:t>
                      </w:r>
                    </w:p>
                  </w:txbxContent>
                </v:textbox>
                <w10:wrap type="square"/>
              </v:shape>
            </w:pict>
          </mc:Fallback>
        </mc:AlternateContent>
      </w:r>
      <w:r w:rsidR="00E66BBF">
        <w:rPr>
          <w:rFonts w:ascii="Arial" w:hAnsi="Arial" w:cs="Arial"/>
        </w:rPr>
        <w:t>The Tillman Water Reclamation Project</w:t>
      </w:r>
      <w:r w:rsidR="00146C53">
        <w:rPr>
          <w:rFonts w:ascii="Arial" w:hAnsi="Arial" w:cs="Arial"/>
        </w:rPr>
        <w:t xml:space="preserve"> (WRP)</w:t>
      </w:r>
      <w:r w:rsidR="00E66BBF">
        <w:rPr>
          <w:rFonts w:ascii="Arial" w:hAnsi="Arial" w:cs="Arial"/>
        </w:rPr>
        <w:t xml:space="preserve"> is currently the largest </w:t>
      </w:r>
      <w:r w:rsidR="001C13DD">
        <w:rPr>
          <w:rFonts w:ascii="Arial" w:hAnsi="Arial" w:cs="Arial"/>
        </w:rPr>
        <w:t>water reuse project</w:t>
      </w:r>
      <w:r w:rsidR="00230C61">
        <w:rPr>
          <w:rFonts w:ascii="Arial" w:hAnsi="Arial" w:cs="Arial"/>
        </w:rPr>
        <w:t xml:space="preserve"> under construction</w:t>
      </w:r>
      <w:r w:rsidR="001C13DD">
        <w:rPr>
          <w:rFonts w:ascii="Arial" w:hAnsi="Arial" w:cs="Arial"/>
        </w:rPr>
        <w:t xml:space="preserve"> in California and will produce at least </w:t>
      </w:r>
      <w:r w:rsidR="00EC6B20">
        <w:rPr>
          <w:rFonts w:ascii="Arial" w:hAnsi="Arial" w:cs="Arial"/>
        </w:rPr>
        <w:t>25 million gallons per da</w:t>
      </w:r>
      <w:r w:rsidR="00B50B87">
        <w:rPr>
          <w:rFonts w:ascii="Arial" w:hAnsi="Arial" w:cs="Arial"/>
        </w:rPr>
        <w:t>y</w:t>
      </w:r>
      <w:r w:rsidR="00EC6B20">
        <w:rPr>
          <w:rFonts w:ascii="Arial" w:hAnsi="Arial" w:cs="Arial"/>
        </w:rPr>
        <w:t xml:space="preserve"> (MGD)</w:t>
      </w:r>
      <w:r w:rsidR="00EE6A0F">
        <w:rPr>
          <w:rFonts w:ascii="Arial" w:hAnsi="Arial" w:cs="Arial"/>
        </w:rPr>
        <w:t xml:space="preserve"> (approximately 28,000 AF/yr)</w:t>
      </w:r>
      <w:r w:rsidR="00B50B87">
        <w:rPr>
          <w:rFonts w:ascii="Arial" w:hAnsi="Arial" w:cs="Arial"/>
        </w:rPr>
        <w:t>.</w:t>
      </w:r>
      <w:r w:rsidR="001E6460">
        <w:rPr>
          <w:rFonts w:ascii="Arial" w:hAnsi="Arial" w:cs="Arial"/>
        </w:rPr>
        <w:t xml:space="preserve">  </w:t>
      </w:r>
      <w:r w:rsidR="00BB7B2D">
        <w:rPr>
          <w:rFonts w:ascii="Arial" w:hAnsi="Arial" w:cs="Arial"/>
        </w:rPr>
        <w:t>Since the project started, opportunities to expand the capacity to 45 MGD</w:t>
      </w:r>
      <w:r w:rsidR="00893746">
        <w:rPr>
          <w:rFonts w:ascii="Arial" w:hAnsi="Arial" w:cs="Arial"/>
        </w:rPr>
        <w:t xml:space="preserve"> (</w:t>
      </w:r>
      <w:r w:rsidR="005C5499">
        <w:rPr>
          <w:rFonts w:ascii="Arial" w:hAnsi="Arial" w:cs="Arial"/>
        </w:rPr>
        <w:t>49,500 AF/yr.)</w:t>
      </w:r>
      <w:r w:rsidR="00774627">
        <w:rPr>
          <w:rFonts w:ascii="Arial" w:hAnsi="Arial" w:cs="Arial"/>
        </w:rPr>
        <w:t xml:space="preserve"> have been found </w:t>
      </w:r>
      <w:r w:rsidR="00EC49B0">
        <w:rPr>
          <w:rFonts w:ascii="Arial" w:hAnsi="Arial" w:cs="Arial"/>
        </w:rPr>
        <w:t xml:space="preserve">and will be implemented.  </w:t>
      </w:r>
      <w:r w:rsidR="00A46407">
        <w:rPr>
          <w:rFonts w:ascii="Arial" w:hAnsi="Arial" w:cs="Arial"/>
        </w:rPr>
        <w:t xml:space="preserve">The added capacity will require </w:t>
      </w:r>
      <w:r w:rsidR="00A46407">
        <w:rPr>
          <w:rFonts w:ascii="Arial" w:hAnsi="Arial" w:cs="Arial"/>
        </w:rPr>
        <w:lastRenderedPageBreak/>
        <w:t xml:space="preserve">additional infrastructure outside the plant such as </w:t>
      </w:r>
      <w:r w:rsidR="008E1A2D">
        <w:rPr>
          <w:rFonts w:ascii="Arial" w:hAnsi="Arial" w:cs="Arial"/>
        </w:rPr>
        <w:t>upgrades to Balboa P</w:t>
      </w:r>
      <w:r w:rsidR="001D36E3">
        <w:rPr>
          <w:rFonts w:ascii="Arial" w:hAnsi="Arial" w:cs="Arial"/>
        </w:rPr>
        <w:t xml:space="preserve">umping station, </w:t>
      </w:r>
      <w:r w:rsidR="00F779CE">
        <w:rPr>
          <w:rFonts w:ascii="Arial" w:hAnsi="Arial" w:cs="Arial"/>
        </w:rPr>
        <w:t xml:space="preserve">a new </w:t>
      </w:r>
      <w:r w:rsidR="001D36E3">
        <w:rPr>
          <w:rFonts w:ascii="Arial" w:hAnsi="Arial" w:cs="Arial"/>
        </w:rPr>
        <w:t xml:space="preserve">interceptor sewer </w:t>
      </w:r>
      <w:r w:rsidR="008B70D1">
        <w:rPr>
          <w:rFonts w:ascii="Arial" w:hAnsi="Arial" w:cs="Arial"/>
        </w:rPr>
        <w:t xml:space="preserve">to </w:t>
      </w:r>
      <w:r w:rsidR="00307458">
        <w:rPr>
          <w:rFonts w:ascii="Arial" w:hAnsi="Arial" w:cs="Arial"/>
        </w:rPr>
        <w:t>divert</w:t>
      </w:r>
      <w:r w:rsidR="008B70D1">
        <w:rPr>
          <w:rFonts w:ascii="Arial" w:hAnsi="Arial" w:cs="Arial"/>
        </w:rPr>
        <w:t xml:space="preserve"> </w:t>
      </w:r>
      <w:r w:rsidR="00307458">
        <w:rPr>
          <w:rFonts w:ascii="Arial" w:hAnsi="Arial" w:cs="Arial"/>
        </w:rPr>
        <w:t xml:space="preserve">sewage that would otherwise </w:t>
      </w:r>
      <w:r w:rsidR="00E736B3">
        <w:rPr>
          <w:rFonts w:ascii="Arial" w:hAnsi="Arial" w:cs="Arial"/>
        </w:rPr>
        <w:t>be transported to Hyperion</w:t>
      </w:r>
      <w:r w:rsidR="00D41DF7">
        <w:rPr>
          <w:rFonts w:ascii="Arial" w:hAnsi="Arial" w:cs="Arial"/>
        </w:rPr>
        <w:t>,</w:t>
      </w:r>
      <w:r w:rsidR="00AB1A69">
        <w:rPr>
          <w:rFonts w:ascii="Arial" w:hAnsi="Arial" w:cs="Arial"/>
        </w:rPr>
        <w:t xml:space="preserve"> and </w:t>
      </w:r>
      <w:r w:rsidR="00D41DF7">
        <w:rPr>
          <w:rFonts w:ascii="Arial" w:hAnsi="Arial" w:cs="Arial"/>
        </w:rPr>
        <w:t xml:space="preserve">a means </w:t>
      </w:r>
      <w:r w:rsidR="00AB1A69">
        <w:rPr>
          <w:rFonts w:ascii="Arial" w:hAnsi="Arial" w:cs="Arial"/>
        </w:rPr>
        <w:t>to deliver finished water northward</w:t>
      </w:r>
      <w:r w:rsidR="005A704A">
        <w:rPr>
          <w:rFonts w:ascii="Arial" w:hAnsi="Arial" w:cs="Arial"/>
        </w:rPr>
        <w:t xml:space="preserve"> to the perimeter of the San Fernando Valley.</w:t>
      </w:r>
      <w:r w:rsidR="008672B6">
        <w:rPr>
          <w:rFonts w:ascii="Arial" w:hAnsi="Arial" w:cs="Arial"/>
        </w:rPr>
        <w:t xml:space="preserve">  </w:t>
      </w:r>
      <w:r w:rsidR="00CC47D5">
        <w:rPr>
          <w:rFonts w:ascii="Arial" w:hAnsi="Arial" w:cs="Arial"/>
        </w:rPr>
        <w:t>The possibility</w:t>
      </w:r>
      <w:r w:rsidR="006A3D57">
        <w:rPr>
          <w:rFonts w:ascii="Arial" w:hAnsi="Arial" w:cs="Arial"/>
        </w:rPr>
        <w:t xml:space="preserve"> of diverting water from the Los Angeles River</w:t>
      </w:r>
      <w:r w:rsidR="00AB1A69">
        <w:rPr>
          <w:rFonts w:ascii="Arial" w:hAnsi="Arial" w:cs="Arial"/>
        </w:rPr>
        <w:t xml:space="preserve"> </w:t>
      </w:r>
      <w:r w:rsidR="00C60C3F">
        <w:rPr>
          <w:rFonts w:ascii="Arial" w:hAnsi="Arial" w:cs="Arial"/>
        </w:rPr>
        <w:t xml:space="preserve">is </w:t>
      </w:r>
      <w:r w:rsidR="00B256E0">
        <w:rPr>
          <w:rFonts w:ascii="Arial" w:hAnsi="Arial" w:cs="Arial"/>
        </w:rPr>
        <w:t xml:space="preserve">also </w:t>
      </w:r>
      <w:r w:rsidR="00C60C3F">
        <w:rPr>
          <w:rFonts w:ascii="Arial" w:hAnsi="Arial" w:cs="Arial"/>
        </w:rPr>
        <w:t xml:space="preserve">under consideration, however permitting and coordination issues will first have to be resolved.  </w:t>
      </w:r>
    </w:p>
    <w:p w14:paraId="28A3D6BD" w14:textId="77777777" w:rsidR="00C66358" w:rsidRDefault="00C66358" w:rsidP="00236FB7">
      <w:pPr>
        <w:pStyle w:val="NormalWeb"/>
        <w:spacing w:before="0" w:beforeAutospacing="0" w:after="0" w:afterAutospacing="0"/>
        <w:rPr>
          <w:rFonts w:ascii="Arial" w:hAnsi="Arial" w:cs="Arial"/>
        </w:rPr>
      </w:pPr>
    </w:p>
    <w:p w14:paraId="1C130FA0" w14:textId="19F19539" w:rsidR="00C66358" w:rsidRDefault="00960038" w:rsidP="00236FB7">
      <w:pPr>
        <w:pStyle w:val="NormalWeb"/>
        <w:spacing w:before="0" w:beforeAutospacing="0" w:after="0" w:afterAutospacing="0"/>
        <w:rPr>
          <w:rFonts w:ascii="Arial" w:hAnsi="Arial" w:cs="Arial"/>
        </w:rPr>
      </w:pPr>
      <w:r>
        <w:rPr>
          <w:rFonts w:ascii="Arial" w:hAnsi="Arial" w:cs="Arial"/>
        </w:rPr>
        <w:t>The project cost estimate is $1 billion, of which approximately half has been secured</w:t>
      </w:r>
      <w:r w:rsidR="00D215DD">
        <w:rPr>
          <w:rFonts w:ascii="Arial" w:hAnsi="Arial" w:cs="Arial"/>
        </w:rPr>
        <w:t xml:space="preserve">, much of it from </w:t>
      </w:r>
      <w:r w:rsidR="0038493B">
        <w:rPr>
          <w:rFonts w:ascii="Arial" w:hAnsi="Arial" w:cs="Arial"/>
        </w:rPr>
        <w:t>outside</w:t>
      </w:r>
      <w:r w:rsidR="00D215DD">
        <w:rPr>
          <w:rFonts w:ascii="Arial" w:hAnsi="Arial" w:cs="Arial"/>
        </w:rPr>
        <w:t xml:space="preserve"> sources</w:t>
      </w:r>
      <w:r w:rsidR="00B20964">
        <w:rPr>
          <w:rFonts w:ascii="Arial" w:hAnsi="Arial" w:cs="Arial"/>
        </w:rPr>
        <w:t xml:space="preserve"> (grants and loans)</w:t>
      </w:r>
      <w:r w:rsidR="00D215DD">
        <w:rPr>
          <w:rFonts w:ascii="Arial" w:hAnsi="Arial" w:cs="Arial"/>
        </w:rPr>
        <w:t xml:space="preserve">.  </w:t>
      </w:r>
      <w:r w:rsidR="00650350">
        <w:rPr>
          <w:rFonts w:ascii="Arial" w:hAnsi="Arial" w:cs="Arial"/>
        </w:rPr>
        <w:t xml:space="preserve">Construction is 30% complete </w:t>
      </w:r>
      <w:r w:rsidR="00767362">
        <w:rPr>
          <w:rFonts w:ascii="Arial" w:hAnsi="Arial" w:cs="Arial"/>
        </w:rPr>
        <w:t>and progress has been exceptional because of a 24/7 work schedule made possible by the isolated location of the jobsite.</w:t>
      </w:r>
      <w:r w:rsidR="002A6A9E">
        <w:rPr>
          <w:rFonts w:ascii="Arial" w:hAnsi="Arial" w:cs="Arial"/>
        </w:rPr>
        <w:t xml:space="preserve">  The project will include a learning center where</w:t>
      </w:r>
      <w:r w:rsidR="00490ED4">
        <w:rPr>
          <w:rFonts w:ascii="Arial" w:hAnsi="Arial" w:cs="Arial"/>
        </w:rPr>
        <w:t xml:space="preserve"> the extensive treatment process will be </w:t>
      </w:r>
      <w:r w:rsidR="00AE48E5">
        <w:rPr>
          <w:rFonts w:ascii="Arial" w:hAnsi="Arial" w:cs="Arial"/>
        </w:rPr>
        <w:t>explained emphasizing the safety of the finished water for drinking water purposes.</w:t>
      </w:r>
      <w:r w:rsidR="00081885">
        <w:rPr>
          <w:rFonts w:ascii="Arial" w:hAnsi="Arial" w:cs="Arial"/>
        </w:rPr>
        <w:t xml:space="preserve">  </w:t>
      </w:r>
    </w:p>
    <w:p w14:paraId="66F0D178" w14:textId="77777777" w:rsidR="003C61BF" w:rsidRDefault="003C61BF" w:rsidP="00236FB7">
      <w:pPr>
        <w:pStyle w:val="NormalWeb"/>
        <w:spacing w:before="0" w:beforeAutospacing="0" w:after="0" w:afterAutospacing="0"/>
        <w:rPr>
          <w:rFonts w:ascii="Arial" w:hAnsi="Arial" w:cs="Arial"/>
        </w:rPr>
      </w:pPr>
    </w:p>
    <w:p w14:paraId="19B6BB4E" w14:textId="0D6689CB" w:rsidR="003C61BF" w:rsidRDefault="006E2A4C" w:rsidP="00236FB7">
      <w:pPr>
        <w:pStyle w:val="NormalWeb"/>
        <w:spacing w:before="0" w:beforeAutospacing="0" w:after="0" w:afterAutospacing="0"/>
        <w:rPr>
          <w:rFonts w:ascii="Arial" w:hAnsi="Arial" w:cs="Arial"/>
        </w:rPr>
      </w:pPr>
      <w:r>
        <w:rPr>
          <w:rFonts w:ascii="Arial" w:hAnsi="Arial" w:cs="Arial"/>
        </w:rPr>
        <w:t xml:space="preserve">The initial plan for use of the effluent from </w:t>
      </w:r>
      <w:r w:rsidR="00146C53">
        <w:rPr>
          <w:rFonts w:ascii="Arial" w:hAnsi="Arial" w:cs="Arial"/>
        </w:rPr>
        <w:t>Tillman WRP</w:t>
      </w:r>
      <w:r w:rsidR="005A0421">
        <w:rPr>
          <w:rFonts w:ascii="Arial" w:hAnsi="Arial" w:cs="Arial"/>
        </w:rPr>
        <w:t xml:space="preserve"> is to</w:t>
      </w:r>
      <w:r w:rsidR="00AE56EE">
        <w:rPr>
          <w:rFonts w:ascii="Arial" w:hAnsi="Arial" w:cs="Arial"/>
        </w:rPr>
        <w:t xml:space="preserve"> put it into the San Fernando Groundwater Basin</w:t>
      </w:r>
      <w:r w:rsidR="00C7747C">
        <w:rPr>
          <w:rFonts w:ascii="Arial" w:hAnsi="Arial" w:cs="Arial"/>
        </w:rPr>
        <w:t xml:space="preserve"> for extraction</w:t>
      </w:r>
      <w:r w:rsidR="00DF507A">
        <w:rPr>
          <w:rFonts w:ascii="Arial" w:hAnsi="Arial" w:cs="Arial"/>
        </w:rPr>
        <w:t xml:space="preserve"> at existing and future well fields.  </w:t>
      </w:r>
      <w:r w:rsidR="00201A1A">
        <w:rPr>
          <w:rFonts w:ascii="Arial" w:hAnsi="Arial" w:cs="Arial"/>
        </w:rPr>
        <w:t>Effluent will be pumped to both the Hansen and Tujunga spreading grounds</w:t>
      </w:r>
      <w:r w:rsidR="002B3EB4">
        <w:rPr>
          <w:rFonts w:ascii="Arial" w:hAnsi="Arial" w:cs="Arial"/>
        </w:rPr>
        <w:t xml:space="preserve"> for infiltration underground.  </w:t>
      </w:r>
      <w:r w:rsidR="00714083">
        <w:rPr>
          <w:rFonts w:ascii="Arial" w:hAnsi="Arial" w:cs="Arial"/>
        </w:rPr>
        <w:t xml:space="preserve">During and after major storm events when the Los Angeles County Flood Control District </w:t>
      </w:r>
      <w:r w:rsidR="004C7017">
        <w:rPr>
          <w:rFonts w:ascii="Arial" w:hAnsi="Arial" w:cs="Arial"/>
        </w:rPr>
        <w:t xml:space="preserve">has priority use of the </w:t>
      </w:r>
      <w:r w:rsidR="00C419DB">
        <w:rPr>
          <w:rFonts w:ascii="Arial" w:hAnsi="Arial" w:cs="Arial"/>
        </w:rPr>
        <w:t xml:space="preserve">Hansen </w:t>
      </w:r>
      <w:r w:rsidR="004C7017">
        <w:rPr>
          <w:rFonts w:ascii="Arial" w:hAnsi="Arial" w:cs="Arial"/>
        </w:rPr>
        <w:t xml:space="preserve">spreading basins, </w:t>
      </w:r>
      <w:r w:rsidR="00876009">
        <w:rPr>
          <w:rFonts w:ascii="Arial" w:hAnsi="Arial" w:cs="Arial"/>
        </w:rPr>
        <w:t xml:space="preserve">DWP is planning to construct injection wells to </w:t>
      </w:r>
      <w:r w:rsidR="00466702">
        <w:rPr>
          <w:rFonts w:ascii="Arial" w:hAnsi="Arial" w:cs="Arial"/>
        </w:rPr>
        <w:t>always enable continued delivery of effluent to the groundwater basin</w:t>
      </w:r>
      <w:r w:rsidR="00874616">
        <w:rPr>
          <w:rFonts w:ascii="Arial" w:hAnsi="Arial" w:cs="Arial"/>
        </w:rPr>
        <w:t xml:space="preserve">.  </w:t>
      </w:r>
    </w:p>
    <w:p w14:paraId="03827AC6" w14:textId="77777777" w:rsidR="00FB51C5" w:rsidRDefault="00FB51C5" w:rsidP="00236FB7">
      <w:pPr>
        <w:pStyle w:val="NormalWeb"/>
        <w:spacing w:before="0" w:beforeAutospacing="0" w:after="0" w:afterAutospacing="0"/>
        <w:rPr>
          <w:rFonts w:ascii="Arial" w:hAnsi="Arial" w:cs="Arial"/>
        </w:rPr>
      </w:pPr>
    </w:p>
    <w:p w14:paraId="71DD06C5" w14:textId="18B9D5D6" w:rsidR="009C281F" w:rsidRPr="00EB63DE" w:rsidRDefault="009C281F">
      <w:pPr>
        <w:spacing w:after="0"/>
        <w:rPr>
          <w:rFonts w:ascii="Arial" w:hAnsi="Arial" w:cs="Arial"/>
        </w:rPr>
      </w:pPr>
      <w:r>
        <w:rPr>
          <w:rFonts w:ascii="Arial" w:hAnsi="Arial" w:cs="Arial"/>
        </w:rPr>
        <w:t>Groundwater extraction capacity will expand significantly in the near term. The wellhead treatment plant at North Hollywood West has been completed, and the North Hollywood and Tujunga plants are scheduled for completion this year. Once all three plants are finished, total extraction capacity will reach 300 cubic feet per second (</w:t>
      </w:r>
      <w:proofErr w:type="spellStart"/>
      <w:r>
        <w:rPr>
          <w:rFonts w:ascii="Arial" w:hAnsi="Arial" w:cs="Arial"/>
        </w:rPr>
        <w:t>cfs</w:t>
      </w:r>
      <w:proofErr w:type="spellEnd"/>
      <w:r>
        <w:rPr>
          <w:rFonts w:ascii="Arial" w:hAnsi="Arial" w:cs="Arial"/>
        </w:rPr>
        <w:t>)</w:t>
      </w:r>
      <w:r w:rsidR="00AC36B2">
        <w:rPr>
          <w:rFonts w:ascii="Arial" w:hAnsi="Arial" w:cs="Arial"/>
        </w:rPr>
        <w:t>, approximately equal to 2</w:t>
      </w:r>
      <w:r w:rsidR="00DD2F9E">
        <w:rPr>
          <w:rFonts w:ascii="Arial" w:hAnsi="Arial" w:cs="Arial"/>
        </w:rPr>
        <w:t>17,200 AF/yr</w:t>
      </w:r>
      <w:r>
        <w:rPr>
          <w:rFonts w:ascii="Arial" w:hAnsi="Arial" w:cs="Arial"/>
        </w:rPr>
        <w:t>.</w:t>
      </w:r>
      <w:r w:rsidR="0001554C">
        <w:rPr>
          <w:rFonts w:ascii="Arial" w:hAnsi="Arial" w:cs="Arial"/>
        </w:rPr>
        <w:t xml:space="preserve"> </w:t>
      </w:r>
      <w:r>
        <w:rPr>
          <w:rFonts w:ascii="Arial" w:hAnsi="Arial" w:cs="Arial"/>
        </w:rPr>
        <w:t xml:space="preserve"> Additional facilities are planned to move groundwater west to the future Roscoe Trunkline and north to the upper perimeter, allowing San Fernando groundwater to be used within the San Fernando Valley, which is not currently possible. These facilities will also eliminate MWD’s “blind spot,” a gap in its pipeline system that prevents water from reaching parts of the west valley when the California Aqueduct is out of service.</w:t>
      </w:r>
    </w:p>
    <w:p w14:paraId="70A73D56" w14:textId="77777777" w:rsidR="00EF692D" w:rsidRDefault="00EF692D" w:rsidP="00236FB7">
      <w:pPr>
        <w:pStyle w:val="NormalWeb"/>
        <w:spacing w:before="0" w:beforeAutospacing="0" w:after="0" w:afterAutospacing="0"/>
        <w:rPr>
          <w:rFonts w:ascii="Arial" w:hAnsi="Arial" w:cs="Arial"/>
        </w:rPr>
      </w:pPr>
    </w:p>
    <w:p w14:paraId="448A7405" w14:textId="4B7BB504" w:rsidR="008632AC" w:rsidRDefault="008632AC">
      <w:pPr>
        <w:spacing w:after="0"/>
        <w:rPr>
          <w:rFonts w:ascii="Arial" w:hAnsi="Arial" w:cs="Arial"/>
        </w:rPr>
      </w:pPr>
      <w:proofErr w:type="gramStart"/>
      <w:r>
        <w:rPr>
          <w:rFonts w:ascii="Arial" w:hAnsi="Arial" w:cs="Arial"/>
        </w:rPr>
        <w:t>A final</w:t>
      </w:r>
      <w:proofErr w:type="gramEnd"/>
      <w:r>
        <w:rPr>
          <w:rFonts w:ascii="Arial" w:hAnsi="Arial" w:cs="Arial"/>
        </w:rPr>
        <w:t xml:space="preserve"> option is to send Tillman WRP effluent to the Los Angeles Aqueduct Filtration Plant</w:t>
      </w:r>
      <w:r w:rsidR="00B86F09">
        <w:rPr>
          <w:rFonts w:ascii="Arial" w:hAnsi="Arial" w:cs="Arial"/>
        </w:rPr>
        <w:t xml:space="preserve"> (LAAFP)</w:t>
      </w:r>
      <w:r>
        <w:rPr>
          <w:rFonts w:ascii="Arial" w:hAnsi="Arial" w:cs="Arial"/>
        </w:rPr>
        <w:t xml:space="preserve"> to supplement raw water supplies. This would not qualify as direct potable reuse as long as reclaimed water makes up less than 10% of the plant’s total inflow. From there, the water could be distributed to nearly any part of the city.</w:t>
      </w:r>
    </w:p>
    <w:p w14:paraId="17BF261D" w14:textId="3B92E86F" w:rsidR="00C104F5" w:rsidRDefault="00910A0F">
      <w:pPr>
        <w:spacing w:after="0"/>
        <w:rPr>
          <w:rFonts w:ascii="Arial" w:hAnsi="Arial" w:cs="Arial"/>
        </w:rPr>
      </w:pPr>
      <w:r w:rsidRPr="00EF1A46">
        <w:rPr>
          <w:rFonts w:ascii="Arial" w:hAnsi="Arial" w:cs="Arial"/>
          <w:noProof/>
        </w:rPr>
        <mc:AlternateContent>
          <mc:Choice Requires="wps">
            <w:drawing>
              <wp:anchor distT="45720" distB="45720" distL="114300" distR="114300" simplePos="0" relativeHeight="251663360" behindDoc="0" locked="0" layoutInCell="1" allowOverlap="1" wp14:anchorId="3776DC03" wp14:editId="52980BDF">
                <wp:simplePos x="0" y="0"/>
                <wp:positionH relativeFrom="margin">
                  <wp:posOffset>3688080</wp:posOffset>
                </wp:positionH>
                <wp:positionV relativeFrom="paragraph">
                  <wp:posOffset>6350</wp:posOffset>
                </wp:positionV>
                <wp:extent cx="2202180" cy="739140"/>
                <wp:effectExtent l="0" t="0" r="26670" b="22860"/>
                <wp:wrapSquare wrapText="bothSides"/>
                <wp:docPr id="1225337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739140"/>
                        </a:xfrm>
                        <a:prstGeom prst="rect">
                          <a:avLst/>
                        </a:prstGeom>
                        <a:solidFill>
                          <a:srgbClr val="FFFFFF"/>
                        </a:solidFill>
                        <a:ln w="9525">
                          <a:solidFill>
                            <a:srgbClr val="000000"/>
                          </a:solidFill>
                          <a:miter lim="800000"/>
                          <a:headEnd/>
                          <a:tailEnd/>
                        </a:ln>
                      </wps:spPr>
                      <wps:txbx>
                        <w:txbxContent>
                          <w:p w14:paraId="1F247FCA" w14:textId="3824F52F" w:rsidR="00EF1A46" w:rsidRDefault="003A7BCC">
                            <w:r>
                              <w:rPr>
                                <w:noProof/>
                              </w:rPr>
                              <w:drawing>
                                <wp:inline distT="0" distB="0" distL="0" distR="0" wp14:anchorId="7CDEE503" wp14:editId="0E04953C">
                                  <wp:extent cx="2000885" cy="784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0961" cy="7927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6DC03" id="_x0000_s1028" type="#_x0000_t202" style="position:absolute;margin-left:290.4pt;margin-top:.5pt;width:173.4pt;height:58.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">
                <v:textbox>
                  <w:txbxContent>
                    <w:p w14:paraId="1F247FCA" w14:textId="3824F52F" w:rsidR="00EF1A46" w:rsidRDefault="003A7BCC">
                      <w:r>
                        <w:rPr>
                          <w:noProof/>
                        </w:rPr>
                        <w:drawing>
                          <wp:inline distT="0" distB="0" distL="0" distR="0" wp14:anchorId="7CDEE503" wp14:editId="0E04953C">
                            <wp:extent cx="2000885" cy="784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0961" cy="792735"/>
                                    </a:xfrm>
                                    <a:prstGeom prst="rect">
                                      <a:avLst/>
                                    </a:prstGeom>
                                    <a:noFill/>
                                    <a:ln>
                                      <a:noFill/>
                                    </a:ln>
                                  </pic:spPr>
                                </pic:pic>
                              </a:graphicData>
                            </a:graphic>
                          </wp:inline>
                        </w:drawing>
                      </w:r>
                    </w:p>
                  </w:txbxContent>
                </v:textbox>
                <w10:wrap type="square" anchorx="margin"/>
              </v:shape>
            </w:pict>
          </mc:Fallback>
        </mc:AlternateContent>
      </w:r>
    </w:p>
    <w:p w14:paraId="178826FD" w14:textId="16600AF6" w:rsidR="00C104F5" w:rsidRDefault="00C104F5">
      <w:pPr>
        <w:spacing w:after="0"/>
        <w:rPr>
          <w:rFonts w:ascii="Arial" w:hAnsi="Arial" w:cs="Arial"/>
        </w:rPr>
      </w:pPr>
      <w:r>
        <w:rPr>
          <w:rFonts w:ascii="Arial" w:hAnsi="Arial" w:cs="Arial"/>
        </w:rPr>
        <w:t>Pure Water LA</w:t>
      </w:r>
      <w:r w:rsidR="00910A0F">
        <w:rPr>
          <w:rFonts w:ascii="Arial" w:hAnsi="Arial" w:cs="Arial"/>
        </w:rPr>
        <w:t xml:space="preserve"> is an ambitious </w:t>
      </w:r>
      <w:r w:rsidR="00132206">
        <w:rPr>
          <w:rFonts w:ascii="Arial" w:hAnsi="Arial" w:cs="Arial"/>
        </w:rPr>
        <w:t>$26 billion</w:t>
      </w:r>
      <w:r w:rsidR="00AB000B">
        <w:rPr>
          <w:rFonts w:ascii="Arial" w:hAnsi="Arial" w:cs="Arial"/>
        </w:rPr>
        <w:t xml:space="preserve"> </w:t>
      </w:r>
      <w:r w:rsidR="004965D9">
        <w:rPr>
          <w:rFonts w:ascii="Arial" w:hAnsi="Arial" w:cs="Arial"/>
        </w:rPr>
        <w:t xml:space="preserve">project to recycle </w:t>
      </w:r>
      <w:r w:rsidR="00AB000B">
        <w:rPr>
          <w:rFonts w:ascii="Arial" w:hAnsi="Arial" w:cs="Arial"/>
        </w:rPr>
        <w:t xml:space="preserve">up to </w:t>
      </w:r>
      <w:r w:rsidR="004965D9">
        <w:rPr>
          <w:rFonts w:ascii="Arial" w:hAnsi="Arial" w:cs="Arial"/>
        </w:rPr>
        <w:t xml:space="preserve">230 </w:t>
      </w:r>
      <w:r w:rsidR="004F600C">
        <w:rPr>
          <w:rFonts w:ascii="Arial" w:hAnsi="Arial" w:cs="Arial"/>
        </w:rPr>
        <w:t xml:space="preserve">MGD </w:t>
      </w:r>
      <w:r w:rsidR="0004570B">
        <w:rPr>
          <w:rFonts w:ascii="Arial" w:hAnsi="Arial" w:cs="Arial"/>
        </w:rPr>
        <w:t xml:space="preserve">(approximately </w:t>
      </w:r>
      <w:r w:rsidR="00456545">
        <w:rPr>
          <w:rFonts w:ascii="Arial" w:hAnsi="Arial" w:cs="Arial"/>
        </w:rPr>
        <w:t xml:space="preserve">257,000 AF/yr) </w:t>
      </w:r>
      <w:r w:rsidR="004F600C">
        <w:rPr>
          <w:rFonts w:ascii="Arial" w:hAnsi="Arial" w:cs="Arial"/>
        </w:rPr>
        <w:t xml:space="preserve">of reclaimed water from Los Angeles’ Hyperion Water Reclamation Plant </w:t>
      </w:r>
      <w:r w:rsidR="007D7553">
        <w:rPr>
          <w:rFonts w:ascii="Arial" w:hAnsi="Arial" w:cs="Arial"/>
        </w:rPr>
        <w:t>for</w:t>
      </w:r>
      <w:r w:rsidR="00B75A6E">
        <w:rPr>
          <w:rFonts w:ascii="Arial" w:hAnsi="Arial" w:cs="Arial"/>
        </w:rPr>
        <w:t xml:space="preserve"> domestic uses in Los Angel</w:t>
      </w:r>
      <w:r w:rsidR="00BB6182">
        <w:rPr>
          <w:rFonts w:ascii="Arial" w:hAnsi="Arial" w:cs="Arial"/>
        </w:rPr>
        <w:t xml:space="preserve">es.  </w:t>
      </w:r>
      <w:r w:rsidR="00841D33">
        <w:rPr>
          <w:rFonts w:ascii="Arial" w:hAnsi="Arial" w:cs="Arial"/>
        </w:rPr>
        <w:t xml:space="preserve">Effluent from Hyperion WRP will be used for both </w:t>
      </w:r>
      <w:r w:rsidR="00C5727F">
        <w:rPr>
          <w:rFonts w:ascii="Arial" w:hAnsi="Arial" w:cs="Arial"/>
        </w:rPr>
        <w:t>indirect potable reuse (IPR) by putting it into the Central and West Basi</w:t>
      </w:r>
      <w:r w:rsidR="00EB1A6B">
        <w:rPr>
          <w:rFonts w:ascii="Arial" w:hAnsi="Arial" w:cs="Arial"/>
        </w:rPr>
        <w:t>ns</w:t>
      </w:r>
      <w:r w:rsidR="00EA31E1">
        <w:rPr>
          <w:rFonts w:ascii="Arial" w:hAnsi="Arial" w:cs="Arial"/>
        </w:rPr>
        <w:t>,</w:t>
      </w:r>
      <w:r w:rsidR="00CA54A6">
        <w:rPr>
          <w:rFonts w:ascii="Arial" w:hAnsi="Arial" w:cs="Arial"/>
        </w:rPr>
        <w:t xml:space="preserve"> and to the San Fernando Basi</w:t>
      </w:r>
      <w:r w:rsidR="00134812">
        <w:rPr>
          <w:rFonts w:ascii="Arial" w:hAnsi="Arial" w:cs="Arial"/>
        </w:rPr>
        <w:t>n</w:t>
      </w:r>
      <w:r w:rsidR="00EB1A6B">
        <w:rPr>
          <w:rFonts w:ascii="Arial" w:hAnsi="Arial" w:cs="Arial"/>
        </w:rPr>
        <w:t xml:space="preserve"> for groundwater recharge, and </w:t>
      </w:r>
      <w:r w:rsidR="00971BEC">
        <w:rPr>
          <w:rFonts w:ascii="Arial" w:hAnsi="Arial" w:cs="Arial"/>
        </w:rPr>
        <w:t xml:space="preserve">direct potable reuse (DPR) by pumping it to the </w:t>
      </w:r>
      <w:r w:rsidR="00EC56E2">
        <w:rPr>
          <w:rFonts w:ascii="Arial" w:hAnsi="Arial" w:cs="Arial"/>
        </w:rPr>
        <w:t>LAAFP</w:t>
      </w:r>
      <w:r w:rsidR="004E283F">
        <w:rPr>
          <w:rFonts w:ascii="Arial" w:hAnsi="Arial" w:cs="Arial"/>
        </w:rPr>
        <w:t xml:space="preserve"> where it will constitute more than 10% of </w:t>
      </w:r>
      <w:r w:rsidR="002B4C50">
        <w:rPr>
          <w:rFonts w:ascii="Arial" w:hAnsi="Arial" w:cs="Arial"/>
        </w:rPr>
        <w:t xml:space="preserve">the plant’s influent.  </w:t>
      </w:r>
    </w:p>
    <w:p w14:paraId="10822920" w14:textId="77777777" w:rsidR="002B4C50" w:rsidRDefault="002B4C50">
      <w:pPr>
        <w:spacing w:after="0"/>
        <w:rPr>
          <w:rFonts w:ascii="Arial" w:hAnsi="Arial" w:cs="Arial"/>
        </w:rPr>
      </w:pPr>
    </w:p>
    <w:p w14:paraId="2D4D1BAC" w14:textId="31E97303" w:rsidR="002B4C50" w:rsidRDefault="002B4C50">
      <w:pPr>
        <w:spacing w:after="0"/>
        <w:rPr>
          <w:rFonts w:ascii="Arial" w:hAnsi="Arial" w:cs="Arial"/>
        </w:rPr>
      </w:pPr>
      <w:r>
        <w:rPr>
          <w:rFonts w:ascii="Arial" w:hAnsi="Arial" w:cs="Arial"/>
        </w:rPr>
        <w:t xml:space="preserve">IPR in the Central and West Basins </w:t>
      </w:r>
      <w:r w:rsidR="00B572BC">
        <w:rPr>
          <w:rFonts w:ascii="Arial" w:hAnsi="Arial" w:cs="Arial"/>
        </w:rPr>
        <w:t xml:space="preserve">will require extensive study to characterize the water quality </w:t>
      </w:r>
      <w:r w:rsidR="007F73A0">
        <w:rPr>
          <w:rFonts w:ascii="Arial" w:hAnsi="Arial" w:cs="Arial"/>
        </w:rPr>
        <w:t xml:space="preserve">of those basins </w:t>
      </w:r>
      <w:r w:rsidR="00C52807">
        <w:rPr>
          <w:rFonts w:ascii="Arial" w:hAnsi="Arial" w:cs="Arial"/>
        </w:rPr>
        <w:t>to</w:t>
      </w:r>
      <w:r w:rsidR="007F73A0">
        <w:rPr>
          <w:rFonts w:ascii="Arial" w:hAnsi="Arial" w:cs="Arial"/>
        </w:rPr>
        <w:t xml:space="preserve"> determine the level of treatment that will be required </w:t>
      </w:r>
      <w:r w:rsidR="00902BBC">
        <w:rPr>
          <w:rFonts w:ascii="Arial" w:hAnsi="Arial" w:cs="Arial"/>
        </w:rPr>
        <w:t xml:space="preserve">when it is extracted.  </w:t>
      </w:r>
      <w:r w:rsidR="00AF515B">
        <w:rPr>
          <w:rFonts w:ascii="Arial" w:hAnsi="Arial" w:cs="Arial"/>
        </w:rPr>
        <w:t>DWP is</w:t>
      </w:r>
      <w:r w:rsidR="00CB57E7">
        <w:rPr>
          <w:rFonts w:ascii="Arial" w:hAnsi="Arial" w:cs="Arial"/>
        </w:rPr>
        <w:t xml:space="preserve"> considering a partnership with the Water Replenishment District (WRD)</w:t>
      </w:r>
      <w:r w:rsidR="00BA42E1">
        <w:rPr>
          <w:rFonts w:ascii="Arial" w:hAnsi="Arial" w:cs="Arial"/>
        </w:rPr>
        <w:t xml:space="preserve"> and West Basin Municipal Water District</w:t>
      </w:r>
      <w:r w:rsidR="00CB57E7">
        <w:rPr>
          <w:rFonts w:ascii="Arial" w:hAnsi="Arial" w:cs="Arial"/>
        </w:rPr>
        <w:t xml:space="preserve"> </w:t>
      </w:r>
      <w:r w:rsidR="00916D2D">
        <w:rPr>
          <w:rFonts w:ascii="Arial" w:hAnsi="Arial" w:cs="Arial"/>
        </w:rPr>
        <w:t xml:space="preserve">to assist with that characterization.  </w:t>
      </w:r>
      <w:r w:rsidR="00A72ECD">
        <w:rPr>
          <w:rFonts w:ascii="Arial" w:hAnsi="Arial" w:cs="Arial"/>
        </w:rPr>
        <w:t xml:space="preserve">West Basin MWD is currently using Hyperion effluent </w:t>
      </w:r>
      <w:r w:rsidR="00F16DBC">
        <w:rPr>
          <w:rFonts w:ascii="Arial" w:hAnsi="Arial" w:cs="Arial"/>
        </w:rPr>
        <w:t>at its E</w:t>
      </w:r>
      <w:r w:rsidR="00926E27">
        <w:rPr>
          <w:rFonts w:ascii="Arial" w:hAnsi="Arial" w:cs="Arial"/>
        </w:rPr>
        <w:t>d</w:t>
      </w:r>
      <w:r w:rsidR="00251822">
        <w:rPr>
          <w:rFonts w:ascii="Arial" w:hAnsi="Arial" w:cs="Arial"/>
        </w:rPr>
        <w:t>ward Little WRP for IPR</w:t>
      </w:r>
      <w:r w:rsidR="00431376">
        <w:rPr>
          <w:rFonts w:ascii="Arial" w:hAnsi="Arial" w:cs="Arial"/>
        </w:rPr>
        <w:t xml:space="preserve"> via </w:t>
      </w:r>
      <w:r w:rsidR="009E4AFB">
        <w:rPr>
          <w:rFonts w:ascii="Arial" w:hAnsi="Arial" w:cs="Arial"/>
        </w:rPr>
        <w:t>groundwater injection wells</w:t>
      </w:r>
      <w:r w:rsidR="00251822">
        <w:rPr>
          <w:rFonts w:ascii="Arial" w:hAnsi="Arial" w:cs="Arial"/>
        </w:rPr>
        <w:t xml:space="preserve">.  </w:t>
      </w:r>
    </w:p>
    <w:p w14:paraId="271D6C9C" w14:textId="77777777" w:rsidR="00C82283" w:rsidRDefault="00C82283">
      <w:pPr>
        <w:spacing w:after="0"/>
        <w:rPr>
          <w:rFonts w:ascii="Arial" w:hAnsi="Arial" w:cs="Arial"/>
        </w:rPr>
      </w:pPr>
    </w:p>
    <w:p w14:paraId="5A7C141B" w14:textId="5634927B" w:rsidR="00C82283" w:rsidRDefault="00483578">
      <w:pPr>
        <w:spacing w:after="0"/>
        <w:rPr>
          <w:rFonts w:ascii="Arial" w:hAnsi="Arial" w:cs="Arial"/>
        </w:rPr>
      </w:pPr>
      <w:r w:rsidRPr="00770C11">
        <w:rPr>
          <w:rFonts w:ascii="Arial" w:hAnsi="Arial" w:cs="Arial"/>
          <w:noProof/>
        </w:rPr>
        <w:lastRenderedPageBreak/>
        <mc:AlternateContent>
          <mc:Choice Requires="wps">
            <w:drawing>
              <wp:anchor distT="45720" distB="45720" distL="114300" distR="114300" simplePos="0" relativeHeight="251665408" behindDoc="0" locked="0" layoutInCell="1" allowOverlap="1" wp14:anchorId="56552184" wp14:editId="7D7AB3DE">
                <wp:simplePos x="0" y="0"/>
                <wp:positionH relativeFrom="margin">
                  <wp:posOffset>2659380</wp:posOffset>
                </wp:positionH>
                <wp:positionV relativeFrom="paragraph">
                  <wp:posOffset>998220</wp:posOffset>
                </wp:positionV>
                <wp:extent cx="3268980" cy="1813560"/>
                <wp:effectExtent l="0" t="0" r="26670" b="15240"/>
                <wp:wrapSquare wrapText="bothSides"/>
                <wp:docPr id="627081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813560"/>
                        </a:xfrm>
                        <a:prstGeom prst="rect">
                          <a:avLst/>
                        </a:prstGeom>
                        <a:solidFill>
                          <a:srgbClr val="FFFFFF"/>
                        </a:solidFill>
                        <a:ln w="9525">
                          <a:solidFill>
                            <a:srgbClr val="000000"/>
                          </a:solidFill>
                          <a:miter lim="800000"/>
                          <a:headEnd/>
                          <a:tailEnd/>
                        </a:ln>
                      </wps:spPr>
                      <wps:txbx>
                        <w:txbxContent>
                          <w:p w14:paraId="107347AC" w14:textId="4C68FC2C" w:rsidR="00770C11" w:rsidRDefault="00483578">
                            <w:r>
                              <w:rPr>
                                <w:noProof/>
                              </w:rPr>
                              <w:drawing>
                                <wp:inline distT="0" distB="0" distL="0" distR="0" wp14:anchorId="02F0861B" wp14:editId="281C1F69">
                                  <wp:extent cx="3084830" cy="1749356"/>
                                  <wp:effectExtent l="0" t="0" r="127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830" cy="17493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52184" id="_x0000_s1029" type="#_x0000_t202" style="position:absolute;margin-left:209.4pt;margin-top:78.6pt;width:257.4pt;height:142.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">
                <v:textbox>
                  <w:txbxContent>
                    <w:p w14:paraId="107347AC" w14:textId="4C68FC2C" w:rsidR="00770C11" w:rsidRDefault="00483578">
                      <w:r>
                        <w:rPr>
                          <w:noProof/>
                        </w:rPr>
                        <w:drawing>
                          <wp:inline distT="0" distB="0" distL="0" distR="0" wp14:anchorId="02F0861B" wp14:editId="281C1F69">
                            <wp:extent cx="3084830" cy="1749356"/>
                            <wp:effectExtent l="0" t="0" r="127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830" cy="1749356"/>
                                    </a:xfrm>
                                    <a:prstGeom prst="rect">
                                      <a:avLst/>
                                    </a:prstGeom>
                                    <a:noFill/>
                                    <a:ln>
                                      <a:noFill/>
                                    </a:ln>
                                  </pic:spPr>
                                </pic:pic>
                              </a:graphicData>
                            </a:graphic>
                          </wp:inline>
                        </w:drawing>
                      </w:r>
                    </w:p>
                  </w:txbxContent>
                </v:textbox>
                <w10:wrap type="square" anchorx="margin"/>
              </v:shape>
            </w:pict>
          </mc:Fallback>
        </mc:AlternateContent>
      </w:r>
      <w:r w:rsidR="00C82283">
        <w:rPr>
          <w:rFonts w:ascii="Arial" w:hAnsi="Arial" w:cs="Arial"/>
        </w:rPr>
        <w:t xml:space="preserve">The goal of the project is to </w:t>
      </w:r>
      <w:r w:rsidR="001C6F06">
        <w:rPr>
          <w:rFonts w:ascii="Arial" w:hAnsi="Arial" w:cs="Arial"/>
        </w:rPr>
        <w:t xml:space="preserve">use most of the water for DPR at the filtration plant.  </w:t>
      </w:r>
      <w:r w:rsidR="000D12C0">
        <w:rPr>
          <w:rFonts w:ascii="Arial" w:hAnsi="Arial" w:cs="Arial"/>
        </w:rPr>
        <w:t xml:space="preserve">However, the </w:t>
      </w:r>
      <w:r w:rsidR="001A0DA4">
        <w:rPr>
          <w:rFonts w:ascii="Arial" w:hAnsi="Arial" w:cs="Arial"/>
        </w:rPr>
        <w:t>mandated</w:t>
      </w:r>
      <w:r w:rsidR="000D12C0">
        <w:rPr>
          <w:rFonts w:ascii="Arial" w:hAnsi="Arial" w:cs="Arial"/>
        </w:rPr>
        <w:t xml:space="preserve"> sequence of treatment processes </w:t>
      </w:r>
      <w:r w:rsidR="001A0DA4">
        <w:rPr>
          <w:rFonts w:ascii="Arial" w:hAnsi="Arial" w:cs="Arial"/>
        </w:rPr>
        <w:t xml:space="preserve">needed to qualify for DPR </w:t>
      </w:r>
      <w:r w:rsidR="000E30C8">
        <w:rPr>
          <w:rFonts w:ascii="Arial" w:hAnsi="Arial" w:cs="Arial"/>
        </w:rPr>
        <w:t>requires ozonation and biological act</w:t>
      </w:r>
      <w:r w:rsidR="007316E4">
        <w:rPr>
          <w:rFonts w:ascii="Arial" w:hAnsi="Arial" w:cs="Arial"/>
        </w:rPr>
        <w:t>ivated carbon</w:t>
      </w:r>
      <w:r w:rsidR="001401B5">
        <w:rPr>
          <w:rFonts w:ascii="Arial" w:hAnsi="Arial" w:cs="Arial"/>
        </w:rPr>
        <w:t xml:space="preserve"> (BAC)</w:t>
      </w:r>
      <w:r w:rsidR="007316E4">
        <w:rPr>
          <w:rFonts w:ascii="Arial" w:hAnsi="Arial" w:cs="Arial"/>
        </w:rPr>
        <w:t xml:space="preserve"> treatment to occur as the first steps, followed by</w:t>
      </w:r>
      <w:r w:rsidR="00491E4A">
        <w:rPr>
          <w:rFonts w:ascii="Arial" w:hAnsi="Arial" w:cs="Arial"/>
        </w:rPr>
        <w:t xml:space="preserve"> filtration, reverse osmosis</w:t>
      </w:r>
      <w:r w:rsidR="004567D9">
        <w:rPr>
          <w:rFonts w:ascii="Arial" w:hAnsi="Arial" w:cs="Arial"/>
        </w:rPr>
        <w:t xml:space="preserve"> (RO)</w:t>
      </w:r>
      <w:r w:rsidR="00491E4A">
        <w:rPr>
          <w:rFonts w:ascii="Arial" w:hAnsi="Arial" w:cs="Arial"/>
        </w:rPr>
        <w:t>, and advanced oxidation/</w:t>
      </w:r>
      <w:r w:rsidR="00E655D9">
        <w:rPr>
          <w:rFonts w:ascii="Arial" w:hAnsi="Arial" w:cs="Arial"/>
        </w:rPr>
        <w:t>ultraviolet</w:t>
      </w:r>
      <w:r w:rsidR="00A845B1">
        <w:rPr>
          <w:rFonts w:ascii="Arial" w:hAnsi="Arial" w:cs="Arial"/>
        </w:rPr>
        <w:t xml:space="preserve"> irradiation</w:t>
      </w:r>
      <w:r w:rsidR="004567D9">
        <w:rPr>
          <w:rFonts w:ascii="Arial" w:hAnsi="Arial" w:cs="Arial"/>
        </w:rPr>
        <w:t xml:space="preserve"> (AOP/UV)</w:t>
      </w:r>
      <w:r w:rsidR="00FE3C7B">
        <w:rPr>
          <w:rFonts w:ascii="Arial" w:hAnsi="Arial" w:cs="Arial"/>
        </w:rPr>
        <w:t xml:space="preserve">.  </w:t>
      </w:r>
      <w:r w:rsidR="008F5FDF">
        <w:rPr>
          <w:rFonts w:ascii="Arial" w:hAnsi="Arial" w:cs="Arial"/>
        </w:rPr>
        <w:t xml:space="preserve">Ozonation and BAC </w:t>
      </w:r>
      <w:r w:rsidR="00372784">
        <w:rPr>
          <w:rFonts w:ascii="Arial" w:hAnsi="Arial" w:cs="Arial"/>
        </w:rPr>
        <w:t>are</w:t>
      </w:r>
      <w:r w:rsidR="008F5FDF">
        <w:rPr>
          <w:rFonts w:ascii="Arial" w:hAnsi="Arial" w:cs="Arial"/>
        </w:rPr>
        <w:t xml:space="preserve"> not required for </w:t>
      </w:r>
      <w:r w:rsidR="00674E26">
        <w:rPr>
          <w:rFonts w:ascii="Arial" w:hAnsi="Arial" w:cs="Arial"/>
        </w:rPr>
        <w:t xml:space="preserve">IPR because </w:t>
      </w:r>
      <w:r w:rsidR="00C03EB2">
        <w:rPr>
          <w:rFonts w:ascii="Arial" w:hAnsi="Arial" w:cs="Arial"/>
        </w:rPr>
        <w:t>infiltration or injection into a groundwater basin provides the natural attenuation of</w:t>
      </w:r>
      <w:r w:rsidR="00993D11">
        <w:rPr>
          <w:rFonts w:ascii="Arial" w:hAnsi="Arial" w:cs="Arial"/>
        </w:rPr>
        <w:t xml:space="preserve"> contaminants that </w:t>
      </w:r>
      <w:r w:rsidR="003E7FD2">
        <w:rPr>
          <w:rFonts w:ascii="Arial" w:hAnsi="Arial" w:cs="Arial"/>
        </w:rPr>
        <w:t>replace</w:t>
      </w:r>
      <w:r w:rsidR="004329A6">
        <w:rPr>
          <w:rFonts w:ascii="Arial" w:hAnsi="Arial" w:cs="Arial"/>
        </w:rPr>
        <w:t xml:space="preserve"> O</w:t>
      </w:r>
      <w:r w:rsidR="003F224D">
        <w:rPr>
          <w:rFonts w:ascii="Arial" w:hAnsi="Arial" w:cs="Arial"/>
        </w:rPr>
        <w:t>zone</w:t>
      </w:r>
      <w:r w:rsidR="004329A6">
        <w:rPr>
          <w:rFonts w:ascii="Arial" w:hAnsi="Arial" w:cs="Arial"/>
        </w:rPr>
        <w:t xml:space="preserve">/BAC.  </w:t>
      </w:r>
      <w:r w:rsidR="00AD1A53">
        <w:rPr>
          <w:rFonts w:ascii="Arial" w:hAnsi="Arial" w:cs="Arial"/>
        </w:rPr>
        <w:t>The mandated treatment sequence means that every drop of water</w:t>
      </w:r>
      <w:r w:rsidR="003E7FD2">
        <w:rPr>
          <w:rFonts w:ascii="Arial" w:hAnsi="Arial" w:cs="Arial"/>
        </w:rPr>
        <w:t xml:space="preserve"> produced by the </w:t>
      </w:r>
      <w:r w:rsidR="00BF5FF6">
        <w:rPr>
          <w:rFonts w:ascii="Arial" w:hAnsi="Arial" w:cs="Arial"/>
        </w:rPr>
        <w:t>plant will unnecessarily meet DPR standards</w:t>
      </w:r>
      <w:r w:rsidR="002E16D0">
        <w:rPr>
          <w:rFonts w:ascii="Arial" w:hAnsi="Arial" w:cs="Arial"/>
        </w:rPr>
        <w:t xml:space="preserve">.  In order to save money, DWP will propose to </w:t>
      </w:r>
      <w:r w:rsidR="00572538">
        <w:rPr>
          <w:rFonts w:ascii="Arial" w:hAnsi="Arial" w:cs="Arial"/>
        </w:rPr>
        <w:t>rearrange the treatment sequence to put Ozone/BAC at the end</w:t>
      </w:r>
      <w:r w:rsidR="00044179">
        <w:rPr>
          <w:rFonts w:ascii="Arial" w:hAnsi="Arial" w:cs="Arial"/>
        </w:rPr>
        <w:t xml:space="preserve"> such that water intended for IPR can easily bypass those processes</w:t>
      </w:r>
      <w:r w:rsidR="00C806F8">
        <w:rPr>
          <w:rFonts w:ascii="Arial" w:hAnsi="Arial" w:cs="Arial"/>
        </w:rPr>
        <w:t xml:space="preserve">.  </w:t>
      </w:r>
    </w:p>
    <w:p w14:paraId="060528DE" w14:textId="39E45260" w:rsidR="00E75930" w:rsidRDefault="00690818">
      <w:pPr>
        <w:spacing w:after="0"/>
        <w:rPr>
          <w:rFonts w:ascii="Arial" w:hAnsi="Arial" w:cs="Arial"/>
        </w:rPr>
      </w:pPr>
      <w:r w:rsidRPr="00C0257A">
        <w:rPr>
          <w:rFonts w:ascii="Arial" w:hAnsi="Arial" w:cs="Arial"/>
          <w:noProof/>
        </w:rPr>
        <mc:AlternateContent>
          <mc:Choice Requires="wps">
            <w:drawing>
              <wp:anchor distT="45720" distB="45720" distL="114300" distR="114300" simplePos="0" relativeHeight="251667456" behindDoc="0" locked="0" layoutInCell="1" allowOverlap="1" wp14:anchorId="10F9C1FE" wp14:editId="164DBA07">
                <wp:simplePos x="0" y="0"/>
                <wp:positionH relativeFrom="column">
                  <wp:posOffset>3223260</wp:posOffset>
                </wp:positionH>
                <wp:positionV relativeFrom="paragraph">
                  <wp:posOffset>5715</wp:posOffset>
                </wp:positionV>
                <wp:extent cx="2240280" cy="304800"/>
                <wp:effectExtent l="0" t="0" r="26670" b="19050"/>
                <wp:wrapSquare wrapText="bothSides"/>
                <wp:docPr id="103458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304800"/>
                        </a:xfrm>
                        <a:prstGeom prst="rect">
                          <a:avLst/>
                        </a:prstGeom>
                        <a:solidFill>
                          <a:srgbClr val="FFFFFF"/>
                        </a:solidFill>
                        <a:ln w="9525">
                          <a:solidFill>
                            <a:srgbClr val="000000"/>
                          </a:solidFill>
                          <a:miter lim="800000"/>
                          <a:headEnd/>
                          <a:tailEnd/>
                        </a:ln>
                      </wps:spPr>
                      <wps:txbx>
                        <w:txbxContent>
                          <w:p w14:paraId="7609CBF7" w14:textId="11CB19CC" w:rsidR="00C0257A" w:rsidRDefault="00C0257A">
                            <w:r>
                              <w:t xml:space="preserve">Hyperion </w:t>
                            </w:r>
                            <w:r w:rsidR="00690818">
                              <w:t>Water Reclamation Plant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9C1FE" id="_x0000_s1030" type="#_x0000_t202" style="position:absolute;margin-left:253.8pt;margin-top:.45pt;width:176.4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">
                <v:textbox>
                  <w:txbxContent>
                    <w:p w14:paraId="7609CBF7" w14:textId="11CB19CC" w:rsidR="00C0257A" w:rsidRDefault="00C0257A">
                      <w:r>
                        <w:t xml:space="preserve">Hyperion </w:t>
                      </w:r>
                      <w:r w:rsidR="00690818">
                        <w:t>Water Reclamation Plant</w:t>
                      </w:r>
                    </w:p>
                  </w:txbxContent>
                </v:textbox>
                <w10:wrap type="square"/>
              </v:shape>
            </w:pict>
          </mc:Fallback>
        </mc:AlternateContent>
      </w:r>
    </w:p>
    <w:p w14:paraId="3056C435" w14:textId="209C4D71" w:rsidR="00E75930" w:rsidRDefault="00E75930">
      <w:pPr>
        <w:spacing w:after="0"/>
        <w:rPr>
          <w:rFonts w:ascii="Arial" w:hAnsi="Arial" w:cs="Arial"/>
        </w:rPr>
      </w:pPr>
      <w:r>
        <w:rPr>
          <w:rFonts w:ascii="Arial" w:hAnsi="Arial" w:cs="Arial"/>
        </w:rPr>
        <w:t xml:space="preserve">DWP is planning to perform extensive </w:t>
      </w:r>
      <w:r w:rsidR="00905C87">
        <w:rPr>
          <w:rFonts w:ascii="Arial" w:hAnsi="Arial" w:cs="Arial"/>
        </w:rPr>
        <w:t>pilot studies using different sequences of treatment processes to pro</w:t>
      </w:r>
      <w:r w:rsidR="00C67531">
        <w:rPr>
          <w:rFonts w:ascii="Arial" w:hAnsi="Arial" w:cs="Arial"/>
        </w:rPr>
        <w:t xml:space="preserve">ve that its proposal will provide the same efficacy of treatment as the sequence mandated by the state.   </w:t>
      </w:r>
    </w:p>
    <w:p w14:paraId="6485F019" w14:textId="77777777" w:rsidR="001A7398" w:rsidRDefault="001A7398">
      <w:pPr>
        <w:spacing w:after="0"/>
        <w:rPr>
          <w:rFonts w:ascii="Arial" w:hAnsi="Arial" w:cs="Arial"/>
        </w:rPr>
      </w:pPr>
    </w:p>
    <w:p w14:paraId="49C9ED3F" w14:textId="0007FE2D" w:rsidR="001A7398" w:rsidRDefault="001A7398">
      <w:pPr>
        <w:spacing w:after="0"/>
        <w:rPr>
          <w:rFonts w:ascii="Arial" w:hAnsi="Arial" w:cs="Arial"/>
        </w:rPr>
      </w:pPr>
      <w:r>
        <w:rPr>
          <w:rFonts w:ascii="Arial" w:hAnsi="Arial" w:cs="Arial"/>
        </w:rPr>
        <w:t xml:space="preserve">Transporting the </w:t>
      </w:r>
      <w:r w:rsidR="00472CF9">
        <w:rPr>
          <w:rFonts w:ascii="Arial" w:hAnsi="Arial" w:cs="Arial"/>
        </w:rPr>
        <w:t xml:space="preserve">water to the LAAFP will require the construction of a 30-mile pipeline and </w:t>
      </w:r>
      <w:r w:rsidR="007D1F12">
        <w:rPr>
          <w:rFonts w:ascii="Arial" w:hAnsi="Arial" w:cs="Arial"/>
        </w:rPr>
        <w:t>three pumping stations</w:t>
      </w:r>
      <w:r w:rsidR="008E41FE">
        <w:rPr>
          <w:rFonts w:ascii="Arial" w:hAnsi="Arial" w:cs="Arial"/>
        </w:rPr>
        <w:t xml:space="preserve"> along with much tunneling </w:t>
      </w:r>
      <w:r w:rsidR="00D90652">
        <w:rPr>
          <w:rFonts w:ascii="Arial" w:hAnsi="Arial" w:cs="Arial"/>
        </w:rPr>
        <w:t xml:space="preserve">due to the alignment through a densely </w:t>
      </w:r>
      <w:r w:rsidR="0044794A">
        <w:rPr>
          <w:rFonts w:ascii="Arial" w:hAnsi="Arial" w:cs="Arial"/>
        </w:rPr>
        <w:t xml:space="preserve">developed urban area.  Such construction comes at high cost, thus </w:t>
      </w:r>
      <w:r w:rsidR="005F358A">
        <w:rPr>
          <w:rFonts w:ascii="Arial" w:hAnsi="Arial" w:cs="Arial"/>
        </w:rPr>
        <w:t xml:space="preserve">optimizing the use of Tillman WRP to produce as much of the </w:t>
      </w:r>
      <w:r w:rsidR="00DB1CD2">
        <w:rPr>
          <w:rFonts w:ascii="Arial" w:hAnsi="Arial" w:cs="Arial"/>
        </w:rPr>
        <w:t xml:space="preserve">reclaimed water as possible will be needed to fine-tune </w:t>
      </w:r>
      <w:r w:rsidR="00A935DF">
        <w:rPr>
          <w:rFonts w:ascii="Arial" w:hAnsi="Arial" w:cs="Arial"/>
        </w:rPr>
        <w:t xml:space="preserve">the project.  </w:t>
      </w:r>
    </w:p>
    <w:p w14:paraId="35979DC1" w14:textId="77777777" w:rsidR="0003209C" w:rsidRDefault="0003209C">
      <w:pPr>
        <w:spacing w:after="0"/>
        <w:rPr>
          <w:rFonts w:ascii="Arial" w:hAnsi="Arial" w:cs="Arial"/>
        </w:rPr>
      </w:pPr>
    </w:p>
    <w:p w14:paraId="4E64C84B" w14:textId="73132EA5" w:rsidR="0003209C" w:rsidRDefault="0003209C">
      <w:pPr>
        <w:spacing w:after="0"/>
        <w:rPr>
          <w:rFonts w:ascii="Arial" w:hAnsi="Arial" w:cs="Arial"/>
        </w:rPr>
      </w:pPr>
      <w:r>
        <w:rPr>
          <w:rFonts w:ascii="Arial" w:hAnsi="Arial" w:cs="Arial"/>
        </w:rPr>
        <w:t xml:space="preserve">Automated Metering Infrastructure (AMI) in the Water System </w:t>
      </w:r>
      <w:r w:rsidR="00FE6957">
        <w:rPr>
          <w:rFonts w:ascii="Arial" w:hAnsi="Arial" w:cs="Arial"/>
        </w:rPr>
        <w:t>is still under study due to complicating factors.  The Power System is moving ahead</w:t>
      </w:r>
      <w:r w:rsidR="00A5489C">
        <w:rPr>
          <w:rFonts w:ascii="Arial" w:hAnsi="Arial" w:cs="Arial"/>
        </w:rPr>
        <w:t xml:space="preserve"> with</w:t>
      </w:r>
      <w:r w:rsidR="003E2F1C">
        <w:rPr>
          <w:rFonts w:ascii="Arial" w:hAnsi="Arial" w:cs="Arial"/>
        </w:rPr>
        <w:t xml:space="preserve"> AMI because power is available at </w:t>
      </w:r>
      <w:r w:rsidR="00A638E0">
        <w:rPr>
          <w:rFonts w:ascii="Arial" w:hAnsi="Arial" w:cs="Arial"/>
        </w:rPr>
        <w:t>all</w:t>
      </w:r>
      <w:r w:rsidR="003E2F1C">
        <w:rPr>
          <w:rFonts w:ascii="Arial" w:hAnsi="Arial" w:cs="Arial"/>
        </w:rPr>
        <w:t xml:space="preserve"> their meters.  The Water System is concerned about </w:t>
      </w:r>
      <w:r w:rsidR="00A638E0">
        <w:rPr>
          <w:rFonts w:ascii="Arial" w:hAnsi="Arial" w:cs="Arial"/>
        </w:rPr>
        <w:t xml:space="preserve">battery life </w:t>
      </w:r>
      <w:r w:rsidR="00475997">
        <w:rPr>
          <w:rFonts w:ascii="Arial" w:hAnsi="Arial" w:cs="Arial"/>
        </w:rPr>
        <w:t xml:space="preserve">which the meter industry claims </w:t>
      </w:r>
      <w:r w:rsidR="00DB368B">
        <w:rPr>
          <w:rFonts w:ascii="Arial" w:hAnsi="Arial" w:cs="Arial"/>
        </w:rPr>
        <w:t>exceed</w:t>
      </w:r>
      <w:r w:rsidR="00475997">
        <w:rPr>
          <w:rFonts w:ascii="Arial" w:hAnsi="Arial" w:cs="Arial"/>
        </w:rPr>
        <w:t xml:space="preserve"> 20 years.  </w:t>
      </w:r>
      <w:r w:rsidR="00F14AA3">
        <w:rPr>
          <w:rFonts w:ascii="Arial" w:hAnsi="Arial" w:cs="Arial"/>
        </w:rPr>
        <w:t xml:space="preserve">No water utility has had automated meters for 20 years and those who have implemented them </w:t>
      </w:r>
      <w:r w:rsidR="00DB368B">
        <w:rPr>
          <w:rFonts w:ascii="Arial" w:hAnsi="Arial" w:cs="Arial"/>
        </w:rPr>
        <w:t>are reporting a shorter lifetime.</w:t>
      </w:r>
      <w:r w:rsidR="00894E4D">
        <w:rPr>
          <w:rFonts w:ascii="Arial" w:hAnsi="Arial" w:cs="Arial"/>
        </w:rPr>
        <w:t xml:space="preserve">  Most automated meters incorporate operating and </w:t>
      </w:r>
      <w:r w:rsidR="00FF4F96">
        <w:rPr>
          <w:rFonts w:ascii="Arial" w:hAnsi="Arial" w:cs="Arial"/>
        </w:rPr>
        <w:t xml:space="preserve">customer convenience features that tend to shorten battery life depending on their frequency of use.  </w:t>
      </w:r>
    </w:p>
    <w:p w14:paraId="7AA971E8" w14:textId="77777777" w:rsidR="00E202BD" w:rsidRDefault="00E202BD">
      <w:pPr>
        <w:spacing w:after="0"/>
        <w:rPr>
          <w:rFonts w:ascii="Arial" w:hAnsi="Arial" w:cs="Arial"/>
        </w:rPr>
      </w:pPr>
    </w:p>
    <w:p w14:paraId="4608D640" w14:textId="0111CB54" w:rsidR="00E202BD" w:rsidRPr="00EB63DE" w:rsidRDefault="00E202BD">
      <w:pPr>
        <w:spacing w:after="0"/>
        <w:rPr>
          <w:rFonts w:ascii="Arial" w:hAnsi="Arial" w:cs="Arial"/>
        </w:rPr>
      </w:pPr>
      <w:r>
        <w:rPr>
          <w:rFonts w:ascii="Arial" w:hAnsi="Arial" w:cs="Arial"/>
        </w:rPr>
        <w:t>At Southern Nevada Water Authority, who recently implemented AMI</w:t>
      </w:r>
      <w:r w:rsidR="001164AD">
        <w:rPr>
          <w:rFonts w:ascii="Arial" w:hAnsi="Arial" w:cs="Arial"/>
        </w:rPr>
        <w:t xml:space="preserve">, they experienced not only short battery life, but </w:t>
      </w:r>
      <w:r w:rsidR="00440733">
        <w:rPr>
          <w:rFonts w:ascii="Arial" w:hAnsi="Arial" w:cs="Arial"/>
        </w:rPr>
        <w:t xml:space="preserve">multiple batteries that died at the same time.  </w:t>
      </w:r>
      <w:r w:rsidR="004E4FB4">
        <w:rPr>
          <w:rFonts w:ascii="Arial" w:hAnsi="Arial" w:cs="Arial"/>
        </w:rPr>
        <w:t>The sudden death of multiple batteries forced the agency to estimate</w:t>
      </w:r>
      <w:r w:rsidR="00510D5F">
        <w:rPr>
          <w:rFonts w:ascii="Arial" w:hAnsi="Arial" w:cs="Arial"/>
        </w:rPr>
        <w:t xml:space="preserve"> bills</w:t>
      </w:r>
      <w:r w:rsidR="00EC704C">
        <w:rPr>
          <w:rFonts w:ascii="Arial" w:hAnsi="Arial" w:cs="Arial"/>
        </w:rPr>
        <w:t xml:space="preserve"> while </w:t>
      </w:r>
      <w:r w:rsidR="007155F8">
        <w:rPr>
          <w:rFonts w:ascii="Arial" w:hAnsi="Arial" w:cs="Arial"/>
        </w:rPr>
        <w:t xml:space="preserve">dead batteries were being replaced.  The estimated bills resulted in </w:t>
      </w:r>
      <w:r w:rsidR="003108A4">
        <w:rPr>
          <w:rFonts w:ascii="Arial" w:hAnsi="Arial" w:cs="Arial"/>
        </w:rPr>
        <w:t xml:space="preserve">multiple </w:t>
      </w:r>
      <w:r w:rsidR="007155F8">
        <w:rPr>
          <w:rFonts w:ascii="Arial" w:hAnsi="Arial" w:cs="Arial"/>
        </w:rPr>
        <w:t>lawsuits</w:t>
      </w:r>
      <w:r w:rsidR="00082766">
        <w:rPr>
          <w:rFonts w:ascii="Arial" w:hAnsi="Arial" w:cs="Arial"/>
        </w:rPr>
        <w:t>.  Other water utilities have reported battery lifetimes of 11 years</w:t>
      </w:r>
      <w:r w:rsidR="004F1B39">
        <w:rPr>
          <w:rFonts w:ascii="Arial" w:hAnsi="Arial" w:cs="Arial"/>
        </w:rPr>
        <w:t xml:space="preserve">, significantly less than the expected 20 years.  Another utility reported </w:t>
      </w:r>
      <w:r w:rsidR="00123D0C">
        <w:rPr>
          <w:rFonts w:ascii="Arial" w:hAnsi="Arial" w:cs="Arial"/>
        </w:rPr>
        <w:t>having to replace</w:t>
      </w:r>
      <w:r w:rsidR="00464AD3">
        <w:rPr>
          <w:rFonts w:ascii="Arial" w:hAnsi="Arial" w:cs="Arial"/>
        </w:rPr>
        <w:t xml:space="preserve"> 15</w:t>
      </w:r>
      <w:r w:rsidR="00BF0347">
        <w:rPr>
          <w:rFonts w:ascii="Arial" w:hAnsi="Arial" w:cs="Arial"/>
        </w:rPr>
        <w:t>%</w:t>
      </w:r>
      <w:r w:rsidR="00C51771">
        <w:rPr>
          <w:rFonts w:ascii="Arial" w:hAnsi="Arial" w:cs="Arial"/>
        </w:rPr>
        <w:t xml:space="preserve"> of</w:t>
      </w:r>
      <w:r w:rsidR="00BF0347">
        <w:rPr>
          <w:rFonts w:ascii="Arial" w:hAnsi="Arial" w:cs="Arial"/>
        </w:rPr>
        <w:t xml:space="preserve"> the</w:t>
      </w:r>
      <w:r w:rsidR="00123D0C">
        <w:rPr>
          <w:rFonts w:ascii="Arial" w:hAnsi="Arial" w:cs="Arial"/>
        </w:rPr>
        <w:t xml:space="preserve"> </w:t>
      </w:r>
      <w:r w:rsidR="00464AD3">
        <w:rPr>
          <w:rFonts w:ascii="Arial" w:hAnsi="Arial" w:cs="Arial"/>
        </w:rPr>
        <w:t xml:space="preserve">meters each </w:t>
      </w:r>
      <w:proofErr w:type="gramStart"/>
      <w:r w:rsidR="00464AD3">
        <w:rPr>
          <w:rFonts w:ascii="Arial" w:hAnsi="Arial" w:cs="Arial"/>
        </w:rPr>
        <w:t>year</w:t>
      </w:r>
      <w:proofErr w:type="gramEnd"/>
      <w:r w:rsidR="0031599B">
        <w:rPr>
          <w:rFonts w:ascii="Arial" w:hAnsi="Arial" w:cs="Arial"/>
        </w:rPr>
        <w:t xml:space="preserve"> which is triple the replacement rate that DWP has historically exp</w:t>
      </w:r>
      <w:r w:rsidR="008954B4">
        <w:rPr>
          <w:rFonts w:ascii="Arial" w:hAnsi="Arial" w:cs="Arial"/>
        </w:rPr>
        <w:t xml:space="preserve">erienced.  Before launching AMI, DWP is </w:t>
      </w:r>
      <w:r w:rsidR="007976F5">
        <w:rPr>
          <w:rFonts w:ascii="Arial" w:hAnsi="Arial" w:cs="Arial"/>
        </w:rPr>
        <w:t>initiating</w:t>
      </w:r>
      <w:r w:rsidR="008954B4">
        <w:rPr>
          <w:rFonts w:ascii="Arial" w:hAnsi="Arial" w:cs="Arial"/>
        </w:rPr>
        <w:t xml:space="preserve"> a </w:t>
      </w:r>
      <w:r w:rsidR="007976F5">
        <w:rPr>
          <w:rFonts w:ascii="Arial" w:hAnsi="Arial" w:cs="Arial"/>
        </w:rPr>
        <w:t>6-year pilot study to assess different manufacturers</w:t>
      </w:r>
      <w:r w:rsidR="00A20312">
        <w:rPr>
          <w:rFonts w:ascii="Arial" w:hAnsi="Arial" w:cs="Arial"/>
        </w:rPr>
        <w:t xml:space="preserve"> and modes of use to assure that it has the facts it needs to make a</w:t>
      </w:r>
      <w:r w:rsidR="00DC4469">
        <w:rPr>
          <w:rFonts w:ascii="Arial" w:hAnsi="Arial" w:cs="Arial"/>
        </w:rPr>
        <w:t xml:space="preserve"> responsible decision.   </w:t>
      </w:r>
    </w:p>
    <w:p w14:paraId="36A8FA5F" w14:textId="172841C9" w:rsidR="001747AF" w:rsidRDefault="001747AF" w:rsidP="00236FB7">
      <w:pPr>
        <w:pStyle w:val="NormalWeb"/>
        <w:spacing w:before="0" w:beforeAutospacing="0" w:after="0" w:afterAutospacing="0"/>
        <w:rPr>
          <w:rFonts w:ascii="Arial" w:hAnsi="Arial" w:cs="Arial"/>
        </w:rPr>
      </w:pPr>
    </w:p>
    <w:p w14:paraId="2A48784F" w14:textId="6D3D515F" w:rsidR="001747AF" w:rsidRPr="00EB63DE" w:rsidRDefault="001747AF" w:rsidP="00236FB7">
      <w:pPr>
        <w:pStyle w:val="NormalWeb"/>
        <w:spacing w:before="0" w:beforeAutospacing="0" w:after="0" w:afterAutospacing="0"/>
        <w:rPr>
          <w:rFonts w:ascii="Arial" w:hAnsi="Arial" w:cs="Arial"/>
        </w:rPr>
      </w:pPr>
    </w:p>
    <w:sectPr w:rsidR="001747AF" w:rsidRPr="00EB63D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651F" w14:textId="77777777" w:rsidR="000C00F5" w:rsidRDefault="000C00F5" w:rsidP="00467CF7">
      <w:pPr>
        <w:spacing w:after="0" w:line="240" w:lineRule="auto"/>
      </w:pPr>
      <w:r>
        <w:separator/>
      </w:r>
    </w:p>
  </w:endnote>
  <w:endnote w:type="continuationSeparator" w:id="0">
    <w:p w14:paraId="1578307D" w14:textId="77777777" w:rsidR="000C00F5" w:rsidRDefault="000C00F5" w:rsidP="0046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13D2" w14:textId="77777777" w:rsidR="00467CF7" w:rsidRDefault="00467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3B81" w14:textId="77777777" w:rsidR="00467CF7" w:rsidRDefault="00467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54B0" w14:textId="77777777" w:rsidR="00467CF7" w:rsidRDefault="0046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CCEE" w14:textId="77777777" w:rsidR="000C00F5" w:rsidRDefault="000C00F5" w:rsidP="00467CF7">
      <w:pPr>
        <w:spacing w:after="0" w:line="240" w:lineRule="auto"/>
      </w:pPr>
      <w:r>
        <w:separator/>
      </w:r>
    </w:p>
  </w:footnote>
  <w:footnote w:type="continuationSeparator" w:id="0">
    <w:p w14:paraId="3A38A431" w14:textId="77777777" w:rsidR="000C00F5" w:rsidRDefault="000C00F5" w:rsidP="0046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FD5B" w14:textId="77777777" w:rsidR="00467CF7" w:rsidRDefault="00467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5ECF" w14:textId="77777777" w:rsidR="00467CF7" w:rsidRDefault="000C00F5">
    <w:pPr>
      <w:pStyle w:val="Header"/>
    </w:pPr>
    <w:r>
      <w:rPr>
        <w:noProof/>
      </w:rPr>
      <w:pict w14:anchorId="31F59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3CC8" w14:textId="77777777" w:rsidR="00467CF7" w:rsidRDefault="0046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464"/>
    <w:multiLevelType w:val="multilevel"/>
    <w:tmpl w:val="5712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70E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16E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F3CE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729F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D228F"/>
    <w:multiLevelType w:val="hybridMultilevel"/>
    <w:tmpl w:val="F1FC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C7314"/>
    <w:multiLevelType w:val="hybridMultilevel"/>
    <w:tmpl w:val="416A11F2"/>
    <w:lvl w:ilvl="0" w:tplc="C080716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F36D1A"/>
    <w:multiLevelType w:val="hybridMultilevel"/>
    <w:tmpl w:val="B65444CE"/>
    <w:lvl w:ilvl="0" w:tplc="04090001">
      <w:start w:val="1"/>
      <w:numFmt w:val="bullet"/>
      <w:lvlText w:val=""/>
      <w:lvlJc w:val="left"/>
      <w:pPr>
        <w:ind w:left="4452" w:hanging="360"/>
      </w:pPr>
      <w:rPr>
        <w:rFonts w:ascii="Symbol" w:hAnsi="Symbol" w:hint="default"/>
      </w:rPr>
    </w:lvl>
    <w:lvl w:ilvl="1" w:tplc="04090003" w:tentative="1">
      <w:start w:val="1"/>
      <w:numFmt w:val="bullet"/>
      <w:lvlText w:val="o"/>
      <w:lvlJc w:val="left"/>
      <w:pPr>
        <w:ind w:left="5172" w:hanging="360"/>
      </w:pPr>
      <w:rPr>
        <w:rFonts w:ascii="Courier New" w:hAnsi="Courier New" w:cs="Courier New" w:hint="default"/>
      </w:rPr>
    </w:lvl>
    <w:lvl w:ilvl="2" w:tplc="04090005" w:tentative="1">
      <w:start w:val="1"/>
      <w:numFmt w:val="bullet"/>
      <w:lvlText w:val=""/>
      <w:lvlJc w:val="left"/>
      <w:pPr>
        <w:ind w:left="5892" w:hanging="360"/>
      </w:pPr>
      <w:rPr>
        <w:rFonts w:ascii="Wingdings" w:hAnsi="Wingdings" w:hint="default"/>
      </w:rPr>
    </w:lvl>
    <w:lvl w:ilvl="3" w:tplc="04090001" w:tentative="1">
      <w:start w:val="1"/>
      <w:numFmt w:val="bullet"/>
      <w:lvlText w:val=""/>
      <w:lvlJc w:val="left"/>
      <w:pPr>
        <w:ind w:left="6612" w:hanging="360"/>
      </w:pPr>
      <w:rPr>
        <w:rFonts w:ascii="Symbol" w:hAnsi="Symbol" w:hint="default"/>
      </w:rPr>
    </w:lvl>
    <w:lvl w:ilvl="4" w:tplc="04090003" w:tentative="1">
      <w:start w:val="1"/>
      <w:numFmt w:val="bullet"/>
      <w:lvlText w:val="o"/>
      <w:lvlJc w:val="left"/>
      <w:pPr>
        <w:ind w:left="7332" w:hanging="360"/>
      </w:pPr>
      <w:rPr>
        <w:rFonts w:ascii="Courier New" w:hAnsi="Courier New" w:cs="Courier New" w:hint="default"/>
      </w:rPr>
    </w:lvl>
    <w:lvl w:ilvl="5" w:tplc="04090005" w:tentative="1">
      <w:start w:val="1"/>
      <w:numFmt w:val="bullet"/>
      <w:lvlText w:val=""/>
      <w:lvlJc w:val="left"/>
      <w:pPr>
        <w:ind w:left="8052" w:hanging="360"/>
      </w:pPr>
      <w:rPr>
        <w:rFonts w:ascii="Wingdings" w:hAnsi="Wingdings" w:hint="default"/>
      </w:rPr>
    </w:lvl>
    <w:lvl w:ilvl="6" w:tplc="04090001" w:tentative="1">
      <w:start w:val="1"/>
      <w:numFmt w:val="bullet"/>
      <w:lvlText w:val=""/>
      <w:lvlJc w:val="left"/>
      <w:pPr>
        <w:ind w:left="8772" w:hanging="360"/>
      </w:pPr>
      <w:rPr>
        <w:rFonts w:ascii="Symbol" w:hAnsi="Symbol" w:hint="default"/>
      </w:rPr>
    </w:lvl>
    <w:lvl w:ilvl="7" w:tplc="04090003" w:tentative="1">
      <w:start w:val="1"/>
      <w:numFmt w:val="bullet"/>
      <w:lvlText w:val="o"/>
      <w:lvlJc w:val="left"/>
      <w:pPr>
        <w:ind w:left="9492" w:hanging="360"/>
      </w:pPr>
      <w:rPr>
        <w:rFonts w:ascii="Courier New" w:hAnsi="Courier New" w:cs="Courier New" w:hint="default"/>
      </w:rPr>
    </w:lvl>
    <w:lvl w:ilvl="8" w:tplc="04090005" w:tentative="1">
      <w:start w:val="1"/>
      <w:numFmt w:val="bullet"/>
      <w:lvlText w:val=""/>
      <w:lvlJc w:val="left"/>
      <w:pPr>
        <w:ind w:left="10212" w:hanging="360"/>
      </w:pPr>
      <w:rPr>
        <w:rFonts w:ascii="Wingdings" w:hAnsi="Wingdings" w:hint="default"/>
      </w:rPr>
    </w:lvl>
  </w:abstractNum>
  <w:abstractNum w:abstractNumId="8" w15:restartNumberingAfterBreak="0">
    <w:nsid w:val="75505D94"/>
    <w:multiLevelType w:val="hybridMultilevel"/>
    <w:tmpl w:val="6B24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126263">
    <w:abstractNumId w:val="2"/>
  </w:num>
  <w:num w:numId="2" w16cid:durableId="1427187052">
    <w:abstractNumId w:val="1"/>
  </w:num>
  <w:num w:numId="3" w16cid:durableId="1467161917">
    <w:abstractNumId w:val="4"/>
  </w:num>
  <w:num w:numId="4" w16cid:durableId="1361779259">
    <w:abstractNumId w:val="3"/>
  </w:num>
  <w:num w:numId="5" w16cid:durableId="3670118">
    <w:abstractNumId w:val="7"/>
  </w:num>
  <w:num w:numId="6" w16cid:durableId="201747872">
    <w:abstractNumId w:val="8"/>
  </w:num>
  <w:num w:numId="7" w16cid:durableId="500778054">
    <w:abstractNumId w:val="5"/>
  </w:num>
  <w:num w:numId="8" w16cid:durableId="267472373">
    <w:abstractNumId w:val="6"/>
  </w:num>
  <w:num w:numId="9" w16cid:durableId="139061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F7"/>
    <w:rsid w:val="000016FF"/>
    <w:rsid w:val="00002E78"/>
    <w:rsid w:val="000054E6"/>
    <w:rsid w:val="00005A4D"/>
    <w:rsid w:val="00005E38"/>
    <w:rsid w:val="0001330B"/>
    <w:rsid w:val="00014592"/>
    <w:rsid w:val="0001554C"/>
    <w:rsid w:val="0001605D"/>
    <w:rsid w:val="00017BDB"/>
    <w:rsid w:val="00020688"/>
    <w:rsid w:val="0002363A"/>
    <w:rsid w:val="00023C80"/>
    <w:rsid w:val="000246F4"/>
    <w:rsid w:val="00024960"/>
    <w:rsid w:val="00024ACD"/>
    <w:rsid w:val="00030860"/>
    <w:rsid w:val="0003209C"/>
    <w:rsid w:val="00033E4F"/>
    <w:rsid w:val="0004010B"/>
    <w:rsid w:val="0004060B"/>
    <w:rsid w:val="00041678"/>
    <w:rsid w:val="00043B4D"/>
    <w:rsid w:val="00044179"/>
    <w:rsid w:val="0004482A"/>
    <w:rsid w:val="0004570B"/>
    <w:rsid w:val="00064CAA"/>
    <w:rsid w:val="00066634"/>
    <w:rsid w:val="00066E27"/>
    <w:rsid w:val="0006716A"/>
    <w:rsid w:val="000678EA"/>
    <w:rsid w:val="00070C9E"/>
    <w:rsid w:val="000723A4"/>
    <w:rsid w:val="0007256C"/>
    <w:rsid w:val="000726B7"/>
    <w:rsid w:val="0007637A"/>
    <w:rsid w:val="00077012"/>
    <w:rsid w:val="00080DA0"/>
    <w:rsid w:val="00081885"/>
    <w:rsid w:val="00082432"/>
    <w:rsid w:val="00082766"/>
    <w:rsid w:val="00082D94"/>
    <w:rsid w:val="000869E2"/>
    <w:rsid w:val="00090EED"/>
    <w:rsid w:val="00091266"/>
    <w:rsid w:val="0009151B"/>
    <w:rsid w:val="000924F5"/>
    <w:rsid w:val="00095EC9"/>
    <w:rsid w:val="00096C94"/>
    <w:rsid w:val="00096FEA"/>
    <w:rsid w:val="000A1353"/>
    <w:rsid w:val="000A1A6A"/>
    <w:rsid w:val="000A3DDE"/>
    <w:rsid w:val="000B04F5"/>
    <w:rsid w:val="000B09EF"/>
    <w:rsid w:val="000B1B7A"/>
    <w:rsid w:val="000B1E4C"/>
    <w:rsid w:val="000B23B2"/>
    <w:rsid w:val="000B2C4B"/>
    <w:rsid w:val="000B4298"/>
    <w:rsid w:val="000B5C7D"/>
    <w:rsid w:val="000B5F91"/>
    <w:rsid w:val="000B654F"/>
    <w:rsid w:val="000B7D53"/>
    <w:rsid w:val="000C00F5"/>
    <w:rsid w:val="000C2347"/>
    <w:rsid w:val="000C2C04"/>
    <w:rsid w:val="000C31A8"/>
    <w:rsid w:val="000C325E"/>
    <w:rsid w:val="000C358C"/>
    <w:rsid w:val="000C59C7"/>
    <w:rsid w:val="000C6406"/>
    <w:rsid w:val="000D0FA6"/>
    <w:rsid w:val="000D12C0"/>
    <w:rsid w:val="000D20F7"/>
    <w:rsid w:val="000D3E7B"/>
    <w:rsid w:val="000D4A78"/>
    <w:rsid w:val="000D4B8E"/>
    <w:rsid w:val="000D5044"/>
    <w:rsid w:val="000D79A1"/>
    <w:rsid w:val="000E0CB3"/>
    <w:rsid w:val="000E2BBE"/>
    <w:rsid w:val="000E30C8"/>
    <w:rsid w:val="000E3CB9"/>
    <w:rsid w:val="000E49E1"/>
    <w:rsid w:val="000E4B2D"/>
    <w:rsid w:val="000F0012"/>
    <w:rsid w:val="000F0769"/>
    <w:rsid w:val="000F17A2"/>
    <w:rsid w:val="000F1D0D"/>
    <w:rsid w:val="000F44B7"/>
    <w:rsid w:val="000F54A0"/>
    <w:rsid w:val="00101CA2"/>
    <w:rsid w:val="00101EE2"/>
    <w:rsid w:val="001042A4"/>
    <w:rsid w:val="00106381"/>
    <w:rsid w:val="00106B94"/>
    <w:rsid w:val="00107498"/>
    <w:rsid w:val="00110479"/>
    <w:rsid w:val="0011107D"/>
    <w:rsid w:val="00116220"/>
    <w:rsid w:val="001164AD"/>
    <w:rsid w:val="00116A11"/>
    <w:rsid w:val="00122A32"/>
    <w:rsid w:val="00123B63"/>
    <w:rsid w:val="00123D0C"/>
    <w:rsid w:val="00124003"/>
    <w:rsid w:val="00131840"/>
    <w:rsid w:val="00132206"/>
    <w:rsid w:val="001332D7"/>
    <w:rsid w:val="00134812"/>
    <w:rsid w:val="00137758"/>
    <w:rsid w:val="001401B5"/>
    <w:rsid w:val="00140DFA"/>
    <w:rsid w:val="00141441"/>
    <w:rsid w:val="00141620"/>
    <w:rsid w:val="00141DF2"/>
    <w:rsid w:val="001435D5"/>
    <w:rsid w:val="00144D19"/>
    <w:rsid w:val="001468C0"/>
    <w:rsid w:val="00146C53"/>
    <w:rsid w:val="00146C97"/>
    <w:rsid w:val="00151768"/>
    <w:rsid w:val="00153D05"/>
    <w:rsid w:val="00154554"/>
    <w:rsid w:val="00155009"/>
    <w:rsid w:val="00161B51"/>
    <w:rsid w:val="00163291"/>
    <w:rsid w:val="00164C6F"/>
    <w:rsid w:val="0016533D"/>
    <w:rsid w:val="001717E1"/>
    <w:rsid w:val="001747AF"/>
    <w:rsid w:val="00174EB6"/>
    <w:rsid w:val="00184F6F"/>
    <w:rsid w:val="00186889"/>
    <w:rsid w:val="0018722E"/>
    <w:rsid w:val="001946E5"/>
    <w:rsid w:val="0019500B"/>
    <w:rsid w:val="001956CB"/>
    <w:rsid w:val="001A0DA4"/>
    <w:rsid w:val="001A1AA4"/>
    <w:rsid w:val="001A5A61"/>
    <w:rsid w:val="001A7398"/>
    <w:rsid w:val="001A7BFD"/>
    <w:rsid w:val="001B26E9"/>
    <w:rsid w:val="001B2A4A"/>
    <w:rsid w:val="001B4144"/>
    <w:rsid w:val="001B55DA"/>
    <w:rsid w:val="001B6577"/>
    <w:rsid w:val="001B6DBC"/>
    <w:rsid w:val="001C0407"/>
    <w:rsid w:val="001C0451"/>
    <w:rsid w:val="001C13DD"/>
    <w:rsid w:val="001C1CB0"/>
    <w:rsid w:val="001C2130"/>
    <w:rsid w:val="001C4A61"/>
    <w:rsid w:val="001C5189"/>
    <w:rsid w:val="001C6F06"/>
    <w:rsid w:val="001C7C80"/>
    <w:rsid w:val="001D04DA"/>
    <w:rsid w:val="001D0D45"/>
    <w:rsid w:val="001D2B5B"/>
    <w:rsid w:val="001D36E3"/>
    <w:rsid w:val="001D65E1"/>
    <w:rsid w:val="001D7789"/>
    <w:rsid w:val="001D7A9F"/>
    <w:rsid w:val="001E0F99"/>
    <w:rsid w:val="001E6460"/>
    <w:rsid w:val="001F231A"/>
    <w:rsid w:val="001F2886"/>
    <w:rsid w:val="001F4450"/>
    <w:rsid w:val="001F6D88"/>
    <w:rsid w:val="001F7693"/>
    <w:rsid w:val="00201A1A"/>
    <w:rsid w:val="00201EF8"/>
    <w:rsid w:val="0020340D"/>
    <w:rsid w:val="00204B3E"/>
    <w:rsid w:val="002060AE"/>
    <w:rsid w:val="00206717"/>
    <w:rsid w:val="00207250"/>
    <w:rsid w:val="00207837"/>
    <w:rsid w:val="00212150"/>
    <w:rsid w:val="0022439A"/>
    <w:rsid w:val="002249CC"/>
    <w:rsid w:val="00230C61"/>
    <w:rsid w:val="002322C4"/>
    <w:rsid w:val="00234213"/>
    <w:rsid w:val="00236FB7"/>
    <w:rsid w:val="002414A2"/>
    <w:rsid w:val="002435FB"/>
    <w:rsid w:val="00246316"/>
    <w:rsid w:val="00251822"/>
    <w:rsid w:val="00254F0A"/>
    <w:rsid w:val="00255B00"/>
    <w:rsid w:val="0025652B"/>
    <w:rsid w:val="00257CB8"/>
    <w:rsid w:val="00262AB1"/>
    <w:rsid w:val="00264F8A"/>
    <w:rsid w:val="00265EA6"/>
    <w:rsid w:val="00266215"/>
    <w:rsid w:val="00267D3C"/>
    <w:rsid w:val="00270E58"/>
    <w:rsid w:val="0027151C"/>
    <w:rsid w:val="00273496"/>
    <w:rsid w:val="002769F9"/>
    <w:rsid w:val="00277CF9"/>
    <w:rsid w:val="00286807"/>
    <w:rsid w:val="002A0333"/>
    <w:rsid w:val="002A08C4"/>
    <w:rsid w:val="002A23AB"/>
    <w:rsid w:val="002A6A9E"/>
    <w:rsid w:val="002A7EA7"/>
    <w:rsid w:val="002B0447"/>
    <w:rsid w:val="002B06A0"/>
    <w:rsid w:val="002B0F0D"/>
    <w:rsid w:val="002B3EB4"/>
    <w:rsid w:val="002B4156"/>
    <w:rsid w:val="002B41D8"/>
    <w:rsid w:val="002B49C7"/>
    <w:rsid w:val="002B4C50"/>
    <w:rsid w:val="002B5313"/>
    <w:rsid w:val="002B7BA7"/>
    <w:rsid w:val="002C012E"/>
    <w:rsid w:val="002C05C3"/>
    <w:rsid w:val="002C169E"/>
    <w:rsid w:val="002C5570"/>
    <w:rsid w:val="002C5974"/>
    <w:rsid w:val="002D0267"/>
    <w:rsid w:val="002D1257"/>
    <w:rsid w:val="002D1FF9"/>
    <w:rsid w:val="002D2995"/>
    <w:rsid w:val="002E0218"/>
    <w:rsid w:val="002E13FB"/>
    <w:rsid w:val="002E16D0"/>
    <w:rsid w:val="002E2B20"/>
    <w:rsid w:val="002E3590"/>
    <w:rsid w:val="002E5E51"/>
    <w:rsid w:val="002F15E5"/>
    <w:rsid w:val="002F27FE"/>
    <w:rsid w:val="002F2FEE"/>
    <w:rsid w:val="0030029E"/>
    <w:rsid w:val="0030032E"/>
    <w:rsid w:val="00300976"/>
    <w:rsid w:val="003016D5"/>
    <w:rsid w:val="00303782"/>
    <w:rsid w:val="00303814"/>
    <w:rsid w:val="003058AF"/>
    <w:rsid w:val="00305AF2"/>
    <w:rsid w:val="00307458"/>
    <w:rsid w:val="003077F6"/>
    <w:rsid w:val="003108A4"/>
    <w:rsid w:val="0031599B"/>
    <w:rsid w:val="00316DEC"/>
    <w:rsid w:val="0032116E"/>
    <w:rsid w:val="00321638"/>
    <w:rsid w:val="00322CF5"/>
    <w:rsid w:val="0032369F"/>
    <w:rsid w:val="00326028"/>
    <w:rsid w:val="003266A7"/>
    <w:rsid w:val="00327652"/>
    <w:rsid w:val="0033126D"/>
    <w:rsid w:val="0033138F"/>
    <w:rsid w:val="0033392B"/>
    <w:rsid w:val="00334B19"/>
    <w:rsid w:val="0033615B"/>
    <w:rsid w:val="00337C72"/>
    <w:rsid w:val="0034017A"/>
    <w:rsid w:val="00340A1A"/>
    <w:rsid w:val="00343AFF"/>
    <w:rsid w:val="003443CF"/>
    <w:rsid w:val="00344DA9"/>
    <w:rsid w:val="00344EFD"/>
    <w:rsid w:val="003469BB"/>
    <w:rsid w:val="00350CA8"/>
    <w:rsid w:val="00350DFA"/>
    <w:rsid w:val="00352FCA"/>
    <w:rsid w:val="00354A0C"/>
    <w:rsid w:val="003638B3"/>
    <w:rsid w:val="00363B43"/>
    <w:rsid w:val="003676C5"/>
    <w:rsid w:val="003726C2"/>
    <w:rsid w:val="00372784"/>
    <w:rsid w:val="00374038"/>
    <w:rsid w:val="00375688"/>
    <w:rsid w:val="00375B39"/>
    <w:rsid w:val="0037600B"/>
    <w:rsid w:val="0038097C"/>
    <w:rsid w:val="00382781"/>
    <w:rsid w:val="0038448B"/>
    <w:rsid w:val="00384827"/>
    <w:rsid w:val="00384930"/>
    <w:rsid w:val="0038493B"/>
    <w:rsid w:val="00385115"/>
    <w:rsid w:val="003873EC"/>
    <w:rsid w:val="00391790"/>
    <w:rsid w:val="00393153"/>
    <w:rsid w:val="0039487D"/>
    <w:rsid w:val="003967CD"/>
    <w:rsid w:val="0039792F"/>
    <w:rsid w:val="003A12E4"/>
    <w:rsid w:val="003A3DA1"/>
    <w:rsid w:val="003A6E1D"/>
    <w:rsid w:val="003A7BCC"/>
    <w:rsid w:val="003A7F63"/>
    <w:rsid w:val="003B297F"/>
    <w:rsid w:val="003B386C"/>
    <w:rsid w:val="003B47B3"/>
    <w:rsid w:val="003B4F65"/>
    <w:rsid w:val="003B5712"/>
    <w:rsid w:val="003C1C2D"/>
    <w:rsid w:val="003C2F45"/>
    <w:rsid w:val="003C308F"/>
    <w:rsid w:val="003C3A0E"/>
    <w:rsid w:val="003C429B"/>
    <w:rsid w:val="003C4693"/>
    <w:rsid w:val="003C4D60"/>
    <w:rsid w:val="003C61BF"/>
    <w:rsid w:val="003C6611"/>
    <w:rsid w:val="003C7987"/>
    <w:rsid w:val="003D0AC9"/>
    <w:rsid w:val="003D18C2"/>
    <w:rsid w:val="003D1D40"/>
    <w:rsid w:val="003D26C7"/>
    <w:rsid w:val="003D3FED"/>
    <w:rsid w:val="003D4064"/>
    <w:rsid w:val="003D55C5"/>
    <w:rsid w:val="003D5A0B"/>
    <w:rsid w:val="003D6CFF"/>
    <w:rsid w:val="003D72D1"/>
    <w:rsid w:val="003E022C"/>
    <w:rsid w:val="003E2F1C"/>
    <w:rsid w:val="003E7FD2"/>
    <w:rsid w:val="003F2217"/>
    <w:rsid w:val="003F224D"/>
    <w:rsid w:val="003F3586"/>
    <w:rsid w:val="003F5A8B"/>
    <w:rsid w:val="004004E6"/>
    <w:rsid w:val="0040100E"/>
    <w:rsid w:val="004027C4"/>
    <w:rsid w:val="004034AE"/>
    <w:rsid w:val="00404002"/>
    <w:rsid w:val="004059EF"/>
    <w:rsid w:val="00405ED3"/>
    <w:rsid w:val="00406506"/>
    <w:rsid w:val="00406D27"/>
    <w:rsid w:val="004116CE"/>
    <w:rsid w:val="00411ABC"/>
    <w:rsid w:val="00411FA9"/>
    <w:rsid w:val="00420485"/>
    <w:rsid w:val="00420F91"/>
    <w:rsid w:val="0042759C"/>
    <w:rsid w:val="00431376"/>
    <w:rsid w:val="004329A6"/>
    <w:rsid w:val="00434431"/>
    <w:rsid w:val="00434E86"/>
    <w:rsid w:val="00436C38"/>
    <w:rsid w:val="00437557"/>
    <w:rsid w:val="00437EE7"/>
    <w:rsid w:val="00440733"/>
    <w:rsid w:val="00442689"/>
    <w:rsid w:val="00443C7C"/>
    <w:rsid w:val="00446437"/>
    <w:rsid w:val="0044794A"/>
    <w:rsid w:val="00451C3E"/>
    <w:rsid w:val="004524B0"/>
    <w:rsid w:val="00454963"/>
    <w:rsid w:val="00455805"/>
    <w:rsid w:val="00455ACD"/>
    <w:rsid w:val="00456545"/>
    <w:rsid w:val="0045677F"/>
    <w:rsid w:val="004567D9"/>
    <w:rsid w:val="0045708D"/>
    <w:rsid w:val="00457341"/>
    <w:rsid w:val="004603CD"/>
    <w:rsid w:val="004640F2"/>
    <w:rsid w:val="00464AD3"/>
    <w:rsid w:val="00465C97"/>
    <w:rsid w:val="00466702"/>
    <w:rsid w:val="00466920"/>
    <w:rsid w:val="00467716"/>
    <w:rsid w:val="00467CF7"/>
    <w:rsid w:val="00472CF9"/>
    <w:rsid w:val="00473A0F"/>
    <w:rsid w:val="00475006"/>
    <w:rsid w:val="00475997"/>
    <w:rsid w:val="00476DD3"/>
    <w:rsid w:val="00483578"/>
    <w:rsid w:val="00484B4E"/>
    <w:rsid w:val="00485EB8"/>
    <w:rsid w:val="004876CC"/>
    <w:rsid w:val="00490ED4"/>
    <w:rsid w:val="00491E4A"/>
    <w:rsid w:val="00492CF8"/>
    <w:rsid w:val="0049366F"/>
    <w:rsid w:val="0049516D"/>
    <w:rsid w:val="004965D9"/>
    <w:rsid w:val="004A17E7"/>
    <w:rsid w:val="004A3025"/>
    <w:rsid w:val="004A3229"/>
    <w:rsid w:val="004B59DF"/>
    <w:rsid w:val="004B72FA"/>
    <w:rsid w:val="004C0E76"/>
    <w:rsid w:val="004C15D8"/>
    <w:rsid w:val="004C2649"/>
    <w:rsid w:val="004C26A5"/>
    <w:rsid w:val="004C2E0C"/>
    <w:rsid w:val="004C32AE"/>
    <w:rsid w:val="004C4282"/>
    <w:rsid w:val="004C505A"/>
    <w:rsid w:val="004C5313"/>
    <w:rsid w:val="004C7017"/>
    <w:rsid w:val="004C7C3F"/>
    <w:rsid w:val="004D021F"/>
    <w:rsid w:val="004D459B"/>
    <w:rsid w:val="004D4D54"/>
    <w:rsid w:val="004D58D3"/>
    <w:rsid w:val="004D63CB"/>
    <w:rsid w:val="004E02CC"/>
    <w:rsid w:val="004E283F"/>
    <w:rsid w:val="004E383E"/>
    <w:rsid w:val="004E4FB4"/>
    <w:rsid w:val="004E5DB1"/>
    <w:rsid w:val="004F1B39"/>
    <w:rsid w:val="004F3667"/>
    <w:rsid w:val="004F4D40"/>
    <w:rsid w:val="004F4EBE"/>
    <w:rsid w:val="004F5796"/>
    <w:rsid w:val="004F600C"/>
    <w:rsid w:val="004F72D0"/>
    <w:rsid w:val="004F7C71"/>
    <w:rsid w:val="004F7FC2"/>
    <w:rsid w:val="005009C5"/>
    <w:rsid w:val="005017BF"/>
    <w:rsid w:val="00502C30"/>
    <w:rsid w:val="00503B51"/>
    <w:rsid w:val="00510D5F"/>
    <w:rsid w:val="00511877"/>
    <w:rsid w:val="00511F52"/>
    <w:rsid w:val="00516D0D"/>
    <w:rsid w:val="00517C38"/>
    <w:rsid w:val="00526666"/>
    <w:rsid w:val="00530429"/>
    <w:rsid w:val="00530DED"/>
    <w:rsid w:val="00536160"/>
    <w:rsid w:val="00542119"/>
    <w:rsid w:val="0055096D"/>
    <w:rsid w:val="005517B8"/>
    <w:rsid w:val="00552BB7"/>
    <w:rsid w:val="005533D3"/>
    <w:rsid w:val="0055469B"/>
    <w:rsid w:val="005559C5"/>
    <w:rsid w:val="00560279"/>
    <w:rsid w:val="00562B71"/>
    <w:rsid w:val="00564701"/>
    <w:rsid w:val="0056493E"/>
    <w:rsid w:val="005679A4"/>
    <w:rsid w:val="005723C5"/>
    <w:rsid w:val="00572538"/>
    <w:rsid w:val="005743B4"/>
    <w:rsid w:val="0057483B"/>
    <w:rsid w:val="005808E8"/>
    <w:rsid w:val="005812D2"/>
    <w:rsid w:val="00585ABA"/>
    <w:rsid w:val="00585DA8"/>
    <w:rsid w:val="0059285D"/>
    <w:rsid w:val="00594D9E"/>
    <w:rsid w:val="00595824"/>
    <w:rsid w:val="00596135"/>
    <w:rsid w:val="00597CDE"/>
    <w:rsid w:val="00597E4F"/>
    <w:rsid w:val="005A0421"/>
    <w:rsid w:val="005A07DF"/>
    <w:rsid w:val="005A704A"/>
    <w:rsid w:val="005B12EA"/>
    <w:rsid w:val="005B3593"/>
    <w:rsid w:val="005B44DD"/>
    <w:rsid w:val="005B4B3B"/>
    <w:rsid w:val="005B5385"/>
    <w:rsid w:val="005B5444"/>
    <w:rsid w:val="005B617D"/>
    <w:rsid w:val="005B6463"/>
    <w:rsid w:val="005C5499"/>
    <w:rsid w:val="005D2420"/>
    <w:rsid w:val="005D5C3D"/>
    <w:rsid w:val="005D70B4"/>
    <w:rsid w:val="005E2CC4"/>
    <w:rsid w:val="005E6856"/>
    <w:rsid w:val="005E72D0"/>
    <w:rsid w:val="005E745B"/>
    <w:rsid w:val="005E788C"/>
    <w:rsid w:val="005F003D"/>
    <w:rsid w:val="005F2755"/>
    <w:rsid w:val="005F27CC"/>
    <w:rsid w:val="005F28EE"/>
    <w:rsid w:val="005F358A"/>
    <w:rsid w:val="005F3AF9"/>
    <w:rsid w:val="005F4119"/>
    <w:rsid w:val="005F43F8"/>
    <w:rsid w:val="005F58A7"/>
    <w:rsid w:val="005F5DA3"/>
    <w:rsid w:val="005F5DE5"/>
    <w:rsid w:val="006073BD"/>
    <w:rsid w:val="0060791A"/>
    <w:rsid w:val="006115DB"/>
    <w:rsid w:val="00614456"/>
    <w:rsid w:val="00615296"/>
    <w:rsid w:val="00615B21"/>
    <w:rsid w:val="00617756"/>
    <w:rsid w:val="00620594"/>
    <w:rsid w:val="00623643"/>
    <w:rsid w:val="00624F43"/>
    <w:rsid w:val="00636FC5"/>
    <w:rsid w:val="00637F2A"/>
    <w:rsid w:val="00640566"/>
    <w:rsid w:val="00644AB8"/>
    <w:rsid w:val="0064510A"/>
    <w:rsid w:val="00645864"/>
    <w:rsid w:val="006478D6"/>
    <w:rsid w:val="00650350"/>
    <w:rsid w:val="0065105B"/>
    <w:rsid w:val="00653D35"/>
    <w:rsid w:val="00654933"/>
    <w:rsid w:val="00656DBE"/>
    <w:rsid w:val="00660606"/>
    <w:rsid w:val="00661E24"/>
    <w:rsid w:val="006624ED"/>
    <w:rsid w:val="00662D3B"/>
    <w:rsid w:val="00670B51"/>
    <w:rsid w:val="006718F1"/>
    <w:rsid w:val="0067358D"/>
    <w:rsid w:val="00673694"/>
    <w:rsid w:val="00674E26"/>
    <w:rsid w:val="00677501"/>
    <w:rsid w:val="00677571"/>
    <w:rsid w:val="00677891"/>
    <w:rsid w:val="00685906"/>
    <w:rsid w:val="0068638E"/>
    <w:rsid w:val="006869EB"/>
    <w:rsid w:val="006876E4"/>
    <w:rsid w:val="00687934"/>
    <w:rsid w:val="00690270"/>
    <w:rsid w:val="00690818"/>
    <w:rsid w:val="00692B98"/>
    <w:rsid w:val="00693046"/>
    <w:rsid w:val="00693B7A"/>
    <w:rsid w:val="006946B6"/>
    <w:rsid w:val="00695181"/>
    <w:rsid w:val="006975DD"/>
    <w:rsid w:val="006A2D9A"/>
    <w:rsid w:val="006A31A9"/>
    <w:rsid w:val="006A3D57"/>
    <w:rsid w:val="006A46A1"/>
    <w:rsid w:val="006A7720"/>
    <w:rsid w:val="006B042B"/>
    <w:rsid w:val="006B37C5"/>
    <w:rsid w:val="006B3FC9"/>
    <w:rsid w:val="006B4798"/>
    <w:rsid w:val="006B5268"/>
    <w:rsid w:val="006C156B"/>
    <w:rsid w:val="006C21DB"/>
    <w:rsid w:val="006C431C"/>
    <w:rsid w:val="006C58D2"/>
    <w:rsid w:val="006C6313"/>
    <w:rsid w:val="006C696E"/>
    <w:rsid w:val="006C775F"/>
    <w:rsid w:val="006C78C3"/>
    <w:rsid w:val="006D1509"/>
    <w:rsid w:val="006D4B08"/>
    <w:rsid w:val="006E1F72"/>
    <w:rsid w:val="006E2A4C"/>
    <w:rsid w:val="006E3085"/>
    <w:rsid w:val="006E3B73"/>
    <w:rsid w:val="006E7138"/>
    <w:rsid w:val="006F1216"/>
    <w:rsid w:val="006F1ED7"/>
    <w:rsid w:val="006F31F1"/>
    <w:rsid w:val="006F4FBA"/>
    <w:rsid w:val="006F5B1D"/>
    <w:rsid w:val="00701AD4"/>
    <w:rsid w:val="00705D28"/>
    <w:rsid w:val="007124E9"/>
    <w:rsid w:val="00714083"/>
    <w:rsid w:val="007155F8"/>
    <w:rsid w:val="007253C7"/>
    <w:rsid w:val="007271C4"/>
    <w:rsid w:val="00727E8E"/>
    <w:rsid w:val="0073158C"/>
    <w:rsid w:val="007316E4"/>
    <w:rsid w:val="00731A35"/>
    <w:rsid w:val="00731D6F"/>
    <w:rsid w:val="00737A8B"/>
    <w:rsid w:val="007430B6"/>
    <w:rsid w:val="00743FFE"/>
    <w:rsid w:val="00747FB6"/>
    <w:rsid w:val="0075138C"/>
    <w:rsid w:val="00752A7A"/>
    <w:rsid w:val="0075303D"/>
    <w:rsid w:val="00754202"/>
    <w:rsid w:val="00755F33"/>
    <w:rsid w:val="00763726"/>
    <w:rsid w:val="00764FAE"/>
    <w:rsid w:val="0076564B"/>
    <w:rsid w:val="00765B3F"/>
    <w:rsid w:val="00767362"/>
    <w:rsid w:val="0077091D"/>
    <w:rsid w:val="00770C11"/>
    <w:rsid w:val="00770D75"/>
    <w:rsid w:val="00772839"/>
    <w:rsid w:val="00774627"/>
    <w:rsid w:val="007752F1"/>
    <w:rsid w:val="00775417"/>
    <w:rsid w:val="00776BE8"/>
    <w:rsid w:val="00777C40"/>
    <w:rsid w:val="00777D9E"/>
    <w:rsid w:val="00781483"/>
    <w:rsid w:val="00784518"/>
    <w:rsid w:val="007857E7"/>
    <w:rsid w:val="007861F2"/>
    <w:rsid w:val="00787759"/>
    <w:rsid w:val="007909F4"/>
    <w:rsid w:val="00790D44"/>
    <w:rsid w:val="00793267"/>
    <w:rsid w:val="00796362"/>
    <w:rsid w:val="00797032"/>
    <w:rsid w:val="007976F5"/>
    <w:rsid w:val="007A1D02"/>
    <w:rsid w:val="007A2A2C"/>
    <w:rsid w:val="007A3434"/>
    <w:rsid w:val="007A463E"/>
    <w:rsid w:val="007A55E6"/>
    <w:rsid w:val="007A63D0"/>
    <w:rsid w:val="007A715E"/>
    <w:rsid w:val="007B4CE7"/>
    <w:rsid w:val="007B5F5E"/>
    <w:rsid w:val="007C1CA5"/>
    <w:rsid w:val="007C4D56"/>
    <w:rsid w:val="007D0EE6"/>
    <w:rsid w:val="007D0F18"/>
    <w:rsid w:val="007D1215"/>
    <w:rsid w:val="007D15BC"/>
    <w:rsid w:val="007D1C10"/>
    <w:rsid w:val="007D1F12"/>
    <w:rsid w:val="007D4FDF"/>
    <w:rsid w:val="007D531C"/>
    <w:rsid w:val="007D7324"/>
    <w:rsid w:val="007D7553"/>
    <w:rsid w:val="007E0858"/>
    <w:rsid w:val="007E0EAF"/>
    <w:rsid w:val="007E56DA"/>
    <w:rsid w:val="007E6086"/>
    <w:rsid w:val="007E75A2"/>
    <w:rsid w:val="007F3A23"/>
    <w:rsid w:val="007F3C76"/>
    <w:rsid w:val="007F583B"/>
    <w:rsid w:val="007F59EE"/>
    <w:rsid w:val="007F73A0"/>
    <w:rsid w:val="0080125F"/>
    <w:rsid w:val="00801734"/>
    <w:rsid w:val="00801DFE"/>
    <w:rsid w:val="00802DA0"/>
    <w:rsid w:val="00803440"/>
    <w:rsid w:val="00804691"/>
    <w:rsid w:val="00807A87"/>
    <w:rsid w:val="00811D76"/>
    <w:rsid w:val="00815A57"/>
    <w:rsid w:val="008168DB"/>
    <w:rsid w:val="0081707D"/>
    <w:rsid w:val="008223D7"/>
    <w:rsid w:val="00822497"/>
    <w:rsid w:val="008235F1"/>
    <w:rsid w:val="0082578F"/>
    <w:rsid w:val="008272CB"/>
    <w:rsid w:val="00827C1C"/>
    <w:rsid w:val="00830D81"/>
    <w:rsid w:val="00832742"/>
    <w:rsid w:val="00837155"/>
    <w:rsid w:val="00840152"/>
    <w:rsid w:val="008408E8"/>
    <w:rsid w:val="00840AEC"/>
    <w:rsid w:val="00841D33"/>
    <w:rsid w:val="008454BB"/>
    <w:rsid w:val="008458A4"/>
    <w:rsid w:val="00850205"/>
    <w:rsid w:val="00851FAE"/>
    <w:rsid w:val="00853230"/>
    <w:rsid w:val="0085631A"/>
    <w:rsid w:val="008565B2"/>
    <w:rsid w:val="008608DA"/>
    <w:rsid w:val="00861BBF"/>
    <w:rsid w:val="00862A8E"/>
    <w:rsid w:val="008632AC"/>
    <w:rsid w:val="008633B0"/>
    <w:rsid w:val="008649D0"/>
    <w:rsid w:val="008672B6"/>
    <w:rsid w:val="008708DB"/>
    <w:rsid w:val="00870B30"/>
    <w:rsid w:val="00870FC5"/>
    <w:rsid w:val="0087313E"/>
    <w:rsid w:val="00874616"/>
    <w:rsid w:val="00876009"/>
    <w:rsid w:val="008815B5"/>
    <w:rsid w:val="008822A1"/>
    <w:rsid w:val="00885376"/>
    <w:rsid w:val="008870C7"/>
    <w:rsid w:val="008912BC"/>
    <w:rsid w:val="00893746"/>
    <w:rsid w:val="00893A45"/>
    <w:rsid w:val="00893E15"/>
    <w:rsid w:val="00894E4D"/>
    <w:rsid w:val="008954B4"/>
    <w:rsid w:val="00897632"/>
    <w:rsid w:val="008A125B"/>
    <w:rsid w:val="008A744F"/>
    <w:rsid w:val="008B1817"/>
    <w:rsid w:val="008B3A52"/>
    <w:rsid w:val="008B411C"/>
    <w:rsid w:val="008B480A"/>
    <w:rsid w:val="008B4E27"/>
    <w:rsid w:val="008B52A8"/>
    <w:rsid w:val="008B58A1"/>
    <w:rsid w:val="008B5AA0"/>
    <w:rsid w:val="008B70D1"/>
    <w:rsid w:val="008B7352"/>
    <w:rsid w:val="008C094D"/>
    <w:rsid w:val="008C6CB7"/>
    <w:rsid w:val="008C7DBD"/>
    <w:rsid w:val="008C7EDD"/>
    <w:rsid w:val="008D450B"/>
    <w:rsid w:val="008D6A82"/>
    <w:rsid w:val="008E017A"/>
    <w:rsid w:val="008E1A2D"/>
    <w:rsid w:val="008E3592"/>
    <w:rsid w:val="008E41FE"/>
    <w:rsid w:val="008E43F7"/>
    <w:rsid w:val="008E497D"/>
    <w:rsid w:val="008F029D"/>
    <w:rsid w:val="008F0FE2"/>
    <w:rsid w:val="008F3684"/>
    <w:rsid w:val="008F4067"/>
    <w:rsid w:val="008F4C11"/>
    <w:rsid w:val="008F5E49"/>
    <w:rsid w:val="008F5FDF"/>
    <w:rsid w:val="008F6312"/>
    <w:rsid w:val="008F713C"/>
    <w:rsid w:val="008F7FDD"/>
    <w:rsid w:val="00902BBC"/>
    <w:rsid w:val="00902C33"/>
    <w:rsid w:val="0090403F"/>
    <w:rsid w:val="00904520"/>
    <w:rsid w:val="00904C8B"/>
    <w:rsid w:val="0090547F"/>
    <w:rsid w:val="00905C87"/>
    <w:rsid w:val="00906E37"/>
    <w:rsid w:val="00907D47"/>
    <w:rsid w:val="00907DA8"/>
    <w:rsid w:val="00910A0F"/>
    <w:rsid w:val="00911585"/>
    <w:rsid w:val="009166F5"/>
    <w:rsid w:val="00916D2D"/>
    <w:rsid w:val="00921ADB"/>
    <w:rsid w:val="00921F86"/>
    <w:rsid w:val="00922BF9"/>
    <w:rsid w:val="009238BC"/>
    <w:rsid w:val="0092581F"/>
    <w:rsid w:val="00926185"/>
    <w:rsid w:val="00926788"/>
    <w:rsid w:val="00926E27"/>
    <w:rsid w:val="009274AE"/>
    <w:rsid w:val="00927959"/>
    <w:rsid w:val="00927B15"/>
    <w:rsid w:val="009329EB"/>
    <w:rsid w:val="009348A9"/>
    <w:rsid w:val="00934BB7"/>
    <w:rsid w:val="009363E5"/>
    <w:rsid w:val="009447CC"/>
    <w:rsid w:val="009448E9"/>
    <w:rsid w:val="00945070"/>
    <w:rsid w:val="00946329"/>
    <w:rsid w:val="00950FB1"/>
    <w:rsid w:val="00952AB1"/>
    <w:rsid w:val="009548E1"/>
    <w:rsid w:val="00954B63"/>
    <w:rsid w:val="00960038"/>
    <w:rsid w:val="00960970"/>
    <w:rsid w:val="00961CF4"/>
    <w:rsid w:val="0096363C"/>
    <w:rsid w:val="009665A1"/>
    <w:rsid w:val="009670F4"/>
    <w:rsid w:val="00971096"/>
    <w:rsid w:val="00971BEC"/>
    <w:rsid w:val="009727F0"/>
    <w:rsid w:val="009728DF"/>
    <w:rsid w:val="00973E0A"/>
    <w:rsid w:val="00984BF8"/>
    <w:rsid w:val="00985526"/>
    <w:rsid w:val="00985FBB"/>
    <w:rsid w:val="00987F2D"/>
    <w:rsid w:val="00993D11"/>
    <w:rsid w:val="00994DD0"/>
    <w:rsid w:val="009A1649"/>
    <w:rsid w:val="009A248F"/>
    <w:rsid w:val="009A3073"/>
    <w:rsid w:val="009A3334"/>
    <w:rsid w:val="009A3C6D"/>
    <w:rsid w:val="009A61A7"/>
    <w:rsid w:val="009A7603"/>
    <w:rsid w:val="009B0166"/>
    <w:rsid w:val="009B13CE"/>
    <w:rsid w:val="009B36B1"/>
    <w:rsid w:val="009B3ED6"/>
    <w:rsid w:val="009B6FE8"/>
    <w:rsid w:val="009C281F"/>
    <w:rsid w:val="009C4435"/>
    <w:rsid w:val="009C5B98"/>
    <w:rsid w:val="009C5C5A"/>
    <w:rsid w:val="009C6541"/>
    <w:rsid w:val="009D3469"/>
    <w:rsid w:val="009D417C"/>
    <w:rsid w:val="009D4D7B"/>
    <w:rsid w:val="009D553C"/>
    <w:rsid w:val="009D6579"/>
    <w:rsid w:val="009D77C2"/>
    <w:rsid w:val="009D7C62"/>
    <w:rsid w:val="009E00DA"/>
    <w:rsid w:val="009E1F26"/>
    <w:rsid w:val="009E3B79"/>
    <w:rsid w:val="009E4AFB"/>
    <w:rsid w:val="009E54F3"/>
    <w:rsid w:val="009E5A02"/>
    <w:rsid w:val="009E5D19"/>
    <w:rsid w:val="009E7448"/>
    <w:rsid w:val="009F38E7"/>
    <w:rsid w:val="009F5123"/>
    <w:rsid w:val="009F762B"/>
    <w:rsid w:val="00A018C4"/>
    <w:rsid w:val="00A02021"/>
    <w:rsid w:val="00A0203F"/>
    <w:rsid w:val="00A02B79"/>
    <w:rsid w:val="00A049D6"/>
    <w:rsid w:val="00A049E2"/>
    <w:rsid w:val="00A05DD5"/>
    <w:rsid w:val="00A06570"/>
    <w:rsid w:val="00A065F9"/>
    <w:rsid w:val="00A1064E"/>
    <w:rsid w:val="00A10AC9"/>
    <w:rsid w:val="00A14663"/>
    <w:rsid w:val="00A15233"/>
    <w:rsid w:val="00A16934"/>
    <w:rsid w:val="00A16CAF"/>
    <w:rsid w:val="00A20312"/>
    <w:rsid w:val="00A21F58"/>
    <w:rsid w:val="00A24240"/>
    <w:rsid w:val="00A369FC"/>
    <w:rsid w:val="00A37360"/>
    <w:rsid w:val="00A37EAE"/>
    <w:rsid w:val="00A42444"/>
    <w:rsid w:val="00A43875"/>
    <w:rsid w:val="00A45B92"/>
    <w:rsid w:val="00A46407"/>
    <w:rsid w:val="00A500BB"/>
    <w:rsid w:val="00A5020F"/>
    <w:rsid w:val="00A528CC"/>
    <w:rsid w:val="00A5489C"/>
    <w:rsid w:val="00A55205"/>
    <w:rsid w:val="00A60ECA"/>
    <w:rsid w:val="00A615D6"/>
    <w:rsid w:val="00A638E0"/>
    <w:rsid w:val="00A6553F"/>
    <w:rsid w:val="00A65E85"/>
    <w:rsid w:val="00A6670C"/>
    <w:rsid w:val="00A67DE3"/>
    <w:rsid w:val="00A70C41"/>
    <w:rsid w:val="00A72ECD"/>
    <w:rsid w:val="00A7387C"/>
    <w:rsid w:val="00A73F7C"/>
    <w:rsid w:val="00A7624C"/>
    <w:rsid w:val="00A76D7E"/>
    <w:rsid w:val="00A82127"/>
    <w:rsid w:val="00A845B1"/>
    <w:rsid w:val="00A921CD"/>
    <w:rsid w:val="00A935DF"/>
    <w:rsid w:val="00A94143"/>
    <w:rsid w:val="00A9442D"/>
    <w:rsid w:val="00A95AD7"/>
    <w:rsid w:val="00AA4B47"/>
    <w:rsid w:val="00AA6951"/>
    <w:rsid w:val="00AB000B"/>
    <w:rsid w:val="00AB0139"/>
    <w:rsid w:val="00AB0EFD"/>
    <w:rsid w:val="00AB1A08"/>
    <w:rsid w:val="00AB1A69"/>
    <w:rsid w:val="00AB46E7"/>
    <w:rsid w:val="00AB5B4C"/>
    <w:rsid w:val="00AB6131"/>
    <w:rsid w:val="00AC36B2"/>
    <w:rsid w:val="00AC4076"/>
    <w:rsid w:val="00AC454D"/>
    <w:rsid w:val="00AC5506"/>
    <w:rsid w:val="00AC6A2B"/>
    <w:rsid w:val="00AD0779"/>
    <w:rsid w:val="00AD0908"/>
    <w:rsid w:val="00AD0F21"/>
    <w:rsid w:val="00AD1A53"/>
    <w:rsid w:val="00AD2DA2"/>
    <w:rsid w:val="00AD58D7"/>
    <w:rsid w:val="00AD66F0"/>
    <w:rsid w:val="00AE234E"/>
    <w:rsid w:val="00AE36C7"/>
    <w:rsid w:val="00AE3DE1"/>
    <w:rsid w:val="00AE4514"/>
    <w:rsid w:val="00AE48E5"/>
    <w:rsid w:val="00AE4F3E"/>
    <w:rsid w:val="00AE56EE"/>
    <w:rsid w:val="00AF515B"/>
    <w:rsid w:val="00B01BA9"/>
    <w:rsid w:val="00B032BE"/>
    <w:rsid w:val="00B06836"/>
    <w:rsid w:val="00B12DA8"/>
    <w:rsid w:val="00B179A9"/>
    <w:rsid w:val="00B20964"/>
    <w:rsid w:val="00B256E0"/>
    <w:rsid w:val="00B25B45"/>
    <w:rsid w:val="00B26EFC"/>
    <w:rsid w:val="00B27FC2"/>
    <w:rsid w:val="00B31688"/>
    <w:rsid w:val="00B36130"/>
    <w:rsid w:val="00B3708F"/>
    <w:rsid w:val="00B377F9"/>
    <w:rsid w:val="00B400E6"/>
    <w:rsid w:val="00B42563"/>
    <w:rsid w:val="00B43EAB"/>
    <w:rsid w:val="00B44415"/>
    <w:rsid w:val="00B50B87"/>
    <w:rsid w:val="00B50E81"/>
    <w:rsid w:val="00B5532B"/>
    <w:rsid w:val="00B55BAC"/>
    <w:rsid w:val="00B55E5B"/>
    <w:rsid w:val="00B572BC"/>
    <w:rsid w:val="00B57815"/>
    <w:rsid w:val="00B615AF"/>
    <w:rsid w:val="00B63CCA"/>
    <w:rsid w:val="00B6767A"/>
    <w:rsid w:val="00B6786D"/>
    <w:rsid w:val="00B70EFB"/>
    <w:rsid w:val="00B744A2"/>
    <w:rsid w:val="00B75227"/>
    <w:rsid w:val="00B75A6E"/>
    <w:rsid w:val="00B75D13"/>
    <w:rsid w:val="00B8370C"/>
    <w:rsid w:val="00B86C4D"/>
    <w:rsid w:val="00B86F09"/>
    <w:rsid w:val="00B90A6A"/>
    <w:rsid w:val="00B91618"/>
    <w:rsid w:val="00B93849"/>
    <w:rsid w:val="00B947B3"/>
    <w:rsid w:val="00B9496F"/>
    <w:rsid w:val="00B97D61"/>
    <w:rsid w:val="00BA06F2"/>
    <w:rsid w:val="00BA126D"/>
    <w:rsid w:val="00BA128A"/>
    <w:rsid w:val="00BA2123"/>
    <w:rsid w:val="00BA42E1"/>
    <w:rsid w:val="00BB40C7"/>
    <w:rsid w:val="00BB6182"/>
    <w:rsid w:val="00BB71C3"/>
    <w:rsid w:val="00BB7877"/>
    <w:rsid w:val="00BB7B2D"/>
    <w:rsid w:val="00BC280E"/>
    <w:rsid w:val="00BC33F6"/>
    <w:rsid w:val="00BC7B3F"/>
    <w:rsid w:val="00BD106C"/>
    <w:rsid w:val="00BD2CF1"/>
    <w:rsid w:val="00BD6004"/>
    <w:rsid w:val="00BE00DC"/>
    <w:rsid w:val="00BE1CD2"/>
    <w:rsid w:val="00BE32AE"/>
    <w:rsid w:val="00BE3E3E"/>
    <w:rsid w:val="00BE4DC0"/>
    <w:rsid w:val="00BF0347"/>
    <w:rsid w:val="00BF075B"/>
    <w:rsid w:val="00BF07DB"/>
    <w:rsid w:val="00BF0BA3"/>
    <w:rsid w:val="00BF1663"/>
    <w:rsid w:val="00BF2259"/>
    <w:rsid w:val="00BF2647"/>
    <w:rsid w:val="00BF2CDF"/>
    <w:rsid w:val="00BF5870"/>
    <w:rsid w:val="00BF5FF6"/>
    <w:rsid w:val="00BF6CB4"/>
    <w:rsid w:val="00BF7FB3"/>
    <w:rsid w:val="00C0257A"/>
    <w:rsid w:val="00C03EB2"/>
    <w:rsid w:val="00C068F6"/>
    <w:rsid w:val="00C06CF8"/>
    <w:rsid w:val="00C102C2"/>
    <w:rsid w:val="00C104F5"/>
    <w:rsid w:val="00C10C0F"/>
    <w:rsid w:val="00C11665"/>
    <w:rsid w:val="00C12BD9"/>
    <w:rsid w:val="00C16352"/>
    <w:rsid w:val="00C16A55"/>
    <w:rsid w:val="00C22E12"/>
    <w:rsid w:val="00C24314"/>
    <w:rsid w:val="00C26B6E"/>
    <w:rsid w:val="00C27105"/>
    <w:rsid w:val="00C308AA"/>
    <w:rsid w:val="00C31171"/>
    <w:rsid w:val="00C340DB"/>
    <w:rsid w:val="00C34749"/>
    <w:rsid w:val="00C358AC"/>
    <w:rsid w:val="00C35BA7"/>
    <w:rsid w:val="00C35FF2"/>
    <w:rsid w:val="00C40A43"/>
    <w:rsid w:val="00C41553"/>
    <w:rsid w:val="00C419DB"/>
    <w:rsid w:val="00C43795"/>
    <w:rsid w:val="00C50377"/>
    <w:rsid w:val="00C50E48"/>
    <w:rsid w:val="00C51771"/>
    <w:rsid w:val="00C52807"/>
    <w:rsid w:val="00C53A70"/>
    <w:rsid w:val="00C53E96"/>
    <w:rsid w:val="00C54399"/>
    <w:rsid w:val="00C54909"/>
    <w:rsid w:val="00C55305"/>
    <w:rsid w:val="00C559E0"/>
    <w:rsid w:val="00C55DA9"/>
    <w:rsid w:val="00C56065"/>
    <w:rsid w:val="00C5727F"/>
    <w:rsid w:val="00C60C3F"/>
    <w:rsid w:val="00C60FE1"/>
    <w:rsid w:val="00C61862"/>
    <w:rsid w:val="00C6310F"/>
    <w:rsid w:val="00C66358"/>
    <w:rsid w:val="00C6648E"/>
    <w:rsid w:val="00C67531"/>
    <w:rsid w:val="00C72C59"/>
    <w:rsid w:val="00C76AD9"/>
    <w:rsid w:val="00C77013"/>
    <w:rsid w:val="00C77153"/>
    <w:rsid w:val="00C7747C"/>
    <w:rsid w:val="00C806F8"/>
    <w:rsid w:val="00C82283"/>
    <w:rsid w:val="00C82D30"/>
    <w:rsid w:val="00C8485A"/>
    <w:rsid w:val="00C84E7A"/>
    <w:rsid w:val="00C85659"/>
    <w:rsid w:val="00C909D2"/>
    <w:rsid w:val="00C913C2"/>
    <w:rsid w:val="00C9219C"/>
    <w:rsid w:val="00C94A9A"/>
    <w:rsid w:val="00C950DE"/>
    <w:rsid w:val="00CA11AB"/>
    <w:rsid w:val="00CA3259"/>
    <w:rsid w:val="00CA3F9B"/>
    <w:rsid w:val="00CA54A6"/>
    <w:rsid w:val="00CA5A39"/>
    <w:rsid w:val="00CA6FFE"/>
    <w:rsid w:val="00CB15E3"/>
    <w:rsid w:val="00CB1B5B"/>
    <w:rsid w:val="00CB4065"/>
    <w:rsid w:val="00CB57E7"/>
    <w:rsid w:val="00CC415D"/>
    <w:rsid w:val="00CC47D5"/>
    <w:rsid w:val="00CC574C"/>
    <w:rsid w:val="00CC5815"/>
    <w:rsid w:val="00CC6C68"/>
    <w:rsid w:val="00CD301A"/>
    <w:rsid w:val="00CD65D1"/>
    <w:rsid w:val="00CD6BB4"/>
    <w:rsid w:val="00CD7C00"/>
    <w:rsid w:val="00CE0FFA"/>
    <w:rsid w:val="00CE1063"/>
    <w:rsid w:val="00CE42BC"/>
    <w:rsid w:val="00CE4AAC"/>
    <w:rsid w:val="00CE5EEA"/>
    <w:rsid w:val="00CE78F2"/>
    <w:rsid w:val="00CF0030"/>
    <w:rsid w:val="00CF0674"/>
    <w:rsid w:val="00CF1EE1"/>
    <w:rsid w:val="00CF2515"/>
    <w:rsid w:val="00CF6360"/>
    <w:rsid w:val="00D00090"/>
    <w:rsid w:val="00D00C67"/>
    <w:rsid w:val="00D01517"/>
    <w:rsid w:val="00D01824"/>
    <w:rsid w:val="00D01BF1"/>
    <w:rsid w:val="00D039DA"/>
    <w:rsid w:val="00D03FC3"/>
    <w:rsid w:val="00D11923"/>
    <w:rsid w:val="00D124D0"/>
    <w:rsid w:val="00D134BE"/>
    <w:rsid w:val="00D13C9D"/>
    <w:rsid w:val="00D13CD4"/>
    <w:rsid w:val="00D14CC0"/>
    <w:rsid w:val="00D14CC8"/>
    <w:rsid w:val="00D15C8A"/>
    <w:rsid w:val="00D215DD"/>
    <w:rsid w:val="00D21887"/>
    <w:rsid w:val="00D23FA8"/>
    <w:rsid w:val="00D24E91"/>
    <w:rsid w:val="00D26A7B"/>
    <w:rsid w:val="00D27CA3"/>
    <w:rsid w:val="00D307EA"/>
    <w:rsid w:val="00D30F0C"/>
    <w:rsid w:val="00D317B1"/>
    <w:rsid w:val="00D35338"/>
    <w:rsid w:val="00D35BE9"/>
    <w:rsid w:val="00D363D2"/>
    <w:rsid w:val="00D41324"/>
    <w:rsid w:val="00D41DF7"/>
    <w:rsid w:val="00D47226"/>
    <w:rsid w:val="00D512BB"/>
    <w:rsid w:val="00D52DB9"/>
    <w:rsid w:val="00D53C66"/>
    <w:rsid w:val="00D54398"/>
    <w:rsid w:val="00D61115"/>
    <w:rsid w:val="00D651A5"/>
    <w:rsid w:val="00D721DC"/>
    <w:rsid w:val="00D80D27"/>
    <w:rsid w:val="00D84AE7"/>
    <w:rsid w:val="00D84BEE"/>
    <w:rsid w:val="00D84CFB"/>
    <w:rsid w:val="00D8552B"/>
    <w:rsid w:val="00D86173"/>
    <w:rsid w:val="00D90652"/>
    <w:rsid w:val="00D93077"/>
    <w:rsid w:val="00D93115"/>
    <w:rsid w:val="00D9322F"/>
    <w:rsid w:val="00D9558F"/>
    <w:rsid w:val="00D97716"/>
    <w:rsid w:val="00DA357B"/>
    <w:rsid w:val="00DA3DF7"/>
    <w:rsid w:val="00DA5979"/>
    <w:rsid w:val="00DB0A44"/>
    <w:rsid w:val="00DB1CD2"/>
    <w:rsid w:val="00DB1DEC"/>
    <w:rsid w:val="00DB368B"/>
    <w:rsid w:val="00DB37CA"/>
    <w:rsid w:val="00DB3A75"/>
    <w:rsid w:val="00DB4477"/>
    <w:rsid w:val="00DB4784"/>
    <w:rsid w:val="00DB49B5"/>
    <w:rsid w:val="00DB79F1"/>
    <w:rsid w:val="00DC0302"/>
    <w:rsid w:val="00DC0495"/>
    <w:rsid w:val="00DC063D"/>
    <w:rsid w:val="00DC282C"/>
    <w:rsid w:val="00DC2AE6"/>
    <w:rsid w:val="00DC2AF2"/>
    <w:rsid w:val="00DC3A38"/>
    <w:rsid w:val="00DC4469"/>
    <w:rsid w:val="00DC786D"/>
    <w:rsid w:val="00DD0C71"/>
    <w:rsid w:val="00DD2F9E"/>
    <w:rsid w:val="00DD3F15"/>
    <w:rsid w:val="00DD484E"/>
    <w:rsid w:val="00DD53C3"/>
    <w:rsid w:val="00DD58C9"/>
    <w:rsid w:val="00DD71D2"/>
    <w:rsid w:val="00DE3920"/>
    <w:rsid w:val="00DE445F"/>
    <w:rsid w:val="00DE6B2B"/>
    <w:rsid w:val="00DF0E2F"/>
    <w:rsid w:val="00DF340B"/>
    <w:rsid w:val="00DF507A"/>
    <w:rsid w:val="00DF6EB6"/>
    <w:rsid w:val="00E069A0"/>
    <w:rsid w:val="00E07037"/>
    <w:rsid w:val="00E17370"/>
    <w:rsid w:val="00E17836"/>
    <w:rsid w:val="00E202BD"/>
    <w:rsid w:val="00E20972"/>
    <w:rsid w:val="00E210CE"/>
    <w:rsid w:val="00E22209"/>
    <w:rsid w:val="00E227C1"/>
    <w:rsid w:val="00E23ECB"/>
    <w:rsid w:val="00E258E5"/>
    <w:rsid w:val="00E2788D"/>
    <w:rsid w:val="00E365E3"/>
    <w:rsid w:val="00E375BA"/>
    <w:rsid w:val="00E423BA"/>
    <w:rsid w:val="00E42845"/>
    <w:rsid w:val="00E47053"/>
    <w:rsid w:val="00E56A29"/>
    <w:rsid w:val="00E5777B"/>
    <w:rsid w:val="00E603E1"/>
    <w:rsid w:val="00E60D18"/>
    <w:rsid w:val="00E61478"/>
    <w:rsid w:val="00E62C4A"/>
    <w:rsid w:val="00E632BD"/>
    <w:rsid w:val="00E645D9"/>
    <w:rsid w:val="00E655D9"/>
    <w:rsid w:val="00E66BBF"/>
    <w:rsid w:val="00E71446"/>
    <w:rsid w:val="00E7234B"/>
    <w:rsid w:val="00E723F9"/>
    <w:rsid w:val="00E7315C"/>
    <w:rsid w:val="00E736B3"/>
    <w:rsid w:val="00E7495D"/>
    <w:rsid w:val="00E74D7F"/>
    <w:rsid w:val="00E75930"/>
    <w:rsid w:val="00E809D6"/>
    <w:rsid w:val="00E83DA1"/>
    <w:rsid w:val="00E844A5"/>
    <w:rsid w:val="00E84DF2"/>
    <w:rsid w:val="00E85D83"/>
    <w:rsid w:val="00E9178D"/>
    <w:rsid w:val="00E92976"/>
    <w:rsid w:val="00E9320F"/>
    <w:rsid w:val="00E95AB8"/>
    <w:rsid w:val="00EA0001"/>
    <w:rsid w:val="00EA103B"/>
    <w:rsid w:val="00EA31E1"/>
    <w:rsid w:val="00EA3308"/>
    <w:rsid w:val="00EA7235"/>
    <w:rsid w:val="00EA7E90"/>
    <w:rsid w:val="00EB158A"/>
    <w:rsid w:val="00EB1A6B"/>
    <w:rsid w:val="00EB2FDF"/>
    <w:rsid w:val="00EB4156"/>
    <w:rsid w:val="00EB4F2E"/>
    <w:rsid w:val="00EB63DE"/>
    <w:rsid w:val="00EB6AA8"/>
    <w:rsid w:val="00EC20C5"/>
    <w:rsid w:val="00EC2458"/>
    <w:rsid w:val="00EC2764"/>
    <w:rsid w:val="00EC2832"/>
    <w:rsid w:val="00EC375A"/>
    <w:rsid w:val="00EC49B0"/>
    <w:rsid w:val="00EC56E2"/>
    <w:rsid w:val="00EC6B20"/>
    <w:rsid w:val="00EC704C"/>
    <w:rsid w:val="00EC7ED3"/>
    <w:rsid w:val="00ED02A3"/>
    <w:rsid w:val="00ED3829"/>
    <w:rsid w:val="00ED66FE"/>
    <w:rsid w:val="00ED68A5"/>
    <w:rsid w:val="00EE38C1"/>
    <w:rsid w:val="00EE46E9"/>
    <w:rsid w:val="00EE4866"/>
    <w:rsid w:val="00EE57FD"/>
    <w:rsid w:val="00EE6A0F"/>
    <w:rsid w:val="00EF079C"/>
    <w:rsid w:val="00EF083F"/>
    <w:rsid w:val="00EF1A46"/>
    <w:rsid w:val="00EF4212"/>
    <w:rsid w:val="00EF692D"/>
    <w:rsid w:val="00EF7188"/>
    <w:rsid w:val="00EF7D10"/>
    <w:rsid w:val="00F00FF3"/>
    <w:rsid w:val="00F039F2"/>
    <w:rsid w:val="00F04F18"/>
    <w:rsid w:val="00F05B38"/>
    <w:rsid w:val="00F06901"/>
    <w:rsid w:val="00F073A8"/>
    <w:rsid w:val="00F136CE"/>
    <w:rsid w:val="00F14AA3"/>
    <w:rsid w:val="00F14E2E"/>
    <w:rsid w:val="00F15FD3"/>
    <w:rsid w:val="00F16DBC"/>
    <w:rsid w:val="00F21069"/>
    <w:rsid w:val="00F238CA"/>
    <w:rsid w:val="00F254A0"/>
    <w:rsid w:val="00F256C0"/>
    <w:rsid w:val="00F25C4F"/>
    <w:rsid w:val="00F2769A"/>
    <w:rsid w:val="00F31665"/>
    <w:rsid w:val="00F32817"/>
    <w:rsid w:val="00F33EEB"/>
    <w:rsid w:val="00F35479"/>
    <w:rsid w:val="00F37125"/>
    <w:rsid w:val="00F4732A"/>
    <w:rsid w:val="00F50C6E"/>
    <w:rsid w:val="00F50EA2"/>
    <w:rsid w:val="00F51E12"/>
    <w:rsid w:val="00F53F96"/>
    <w:rsid w:val="00F566C1"/>
    <w:rsid w:val="00F57D47"/>
    <w:rsid w:val="00F6143D"/>
    <w:rsid w:val="00F6546C"/>
    <w:rsid w:val="00F70327"/>
    <w:rsid w:val="00F705E3"/>
    <w:rsid w:val="00F719AC"/>
    <w:rsid w:val="00F7307D"/>
    <w:rsid w:val="00F7392C"/>
    <w:rsid w:val="00F74EA9"/>
    <w:rsid w:val="00F779CE"/>
    <w:rsid w:val="00F831FA"/>
    <w:rsid w:val="00F8353A"/>
    <w:rsid w:val="00F84480"/>
    <w:rsid w:val="00F84FB1"/>
    <w:rsid w:val="00F87F94"/>
    <w:rsid w:val="00F90476"/>
    <w:rsid w:val="00F90B8C"/>
    <w:rsid w:val="00F93307"/>
    <w:rsid w:val="00F95E24"/>
    <w:rsid w:val="00F96B06"/>
    <w:rsid w:val="00F97245"/>
    <w:rsid w:val="00FA002B"/>
    <w:rsid w:val="00FA0504"/>
    <w:rsid w:val="00FA12C5"/>
    <w:rsid w:val="00FA2DA6"/>
    <w:rsid w:val="00FA38E6"/>
    <w:rsid w:val="00FA6242"/>
    <w:rsid w:val="00FA7D9C"/>
    <w:rsid w:val="00FB0E1E"/>
    <w:rsid w:val="00FB1E1B"/>
    <w:rsid w:val="00FB296B"/>
    <w:rsid w:val="00FB3353"/>
    <w:rsid w:val="00FB43D4"/>
    <w:rsid w:val="00FB51C5"/>
    <w:rsid w:val="00FB5AEE"/>
    <w:rsid w:val="00FC0924"/>
    <w:rsid w:val="00FC5F76"/>
    <w:rsid w:val="00FD0A73"/>
    <w:rsid w:val="00FD1A35"/>
    <w:rsid w:val="00FD1DF1"/>
    <w:rsid w:val="00FD2DCD"/>
    <w:rsid w:val="00FD4DC0"/>
    <w:rsid w:val="00FD5420"/>
    <w:rsid w:val="00FD687F"/>
    <w:rsid w:val="00FD6F33"/>
    <w:rsid w:val="00FE2689"/>
    <w:rsid w:val="00FE324D"/>
    <w:rsid w:val="00FE3C7B"/>
    <w:rsid w:val="00FE6957"/>
    <w:rsid w:val="00FF0938"/>
    <w:rsid w:val="00FF1B2C"/>
    <w:rsid w:val="00FF2601"/>
    <w:rsid w:val="00FF4D9C"/>
    <w:rsid w:val="00FF4F96"/>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D4E9F1"/>
  <w14:defaultImageDpi w14:val="0"/>
  <w15:docId w15:val="{3F6D6B35-B055-422E-9CCB-E85A4C3C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F7"/>
    <w:rPr>
      <w:rFonts w:cs="Times New Roman"/>
    </w:rPr>
  </w:style>
  <w:style w:type="paragraph" w:styleId="Heading1">
    <w:name w:val="heading 1"/>
    <w:basedOn w:val="Normal"/>
    <w:next w:val="Normal"/>
    <w:link w:val="Heading1Char"/>
    <w:uiPriority w:val="9"/>
    <w:qFormat/>
    <w:rsid w:val="008632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32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32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32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32A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632A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632A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32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32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43F7"/>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18722E"/>
    <w:rPr>
      <w:rFonts w:cs="Times New Roman"/>
      <w:color w:val="0000FF"/>
      <w:u w:val="single"/>
    </w:rPr>
  </w:style>
  <w:style w:type="paragraph" w:styleId="Header">
    <w:name w:val="header"/>
    <w:basedOn w:val="Normal"/>
    <w:link w:val="HeaderChar"/>
    <w:uiPriority w:val="99"/>
    <w:unhideWhenUsed/>
    <w:rsid w:val="0046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F7"/>
    <w:rPr>
      <w:rFonts w:cs="Times New Roman"/>
    </w:rPr>
  </w:style>
  <w:style w:type="paragraph" w:styleId="Footer">
    <w:name w:val="footer"/>
    <w:basedOn w:val="Normal"/>
    <w:link w:val="FooterChar"/>
    <w:uiPriority w:val="99"/>
    <w:unhideWhenUsed/>
    <w:rsid w:val="0046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CF7"/>
    <w:rPr>
      <w:rFonts w:cs="Times New Roman"/>
    </w:rPr>
  </w:style>
  <w:style w:type="paragraph" w:styleId="Revision">
    <w:name w:val="Revision"/>
    <w:hidden/>
    <w:uiPriority w:val="99"/>
    <w:semiHidden/>
    <w:rsid w:val="002322C4"/>
    <w:pPr>
      <w:spacing w:after="0" w:line="240" w:lineRule="auto"/>
    </w:pPr>
    <w:rPr>
      <w:rFonts w:cs="Times New Roman"/>
    </w:rPr>
  </w:style>
  <w:style w:type="paragraph" w:styleId="ListParagraph">
    <w:name w:val="List Paragraph"/>
    <w:basedOn w:val="Normal"/>
    <w:uiPriority w:val="34"/>
    <w:qFormat/>
    <w:rsid w:val="008F6312"/>
    <w:pPr>
      <w:ind w:left="720"/>
      <w:contextualSpacing/>
    </w:pPr>
  </w:style>
  <w:style w:type="paragraph" w:styleId="BodyText">
    <w:name w:val="Body Text"/>
    <w:basedOn w:val="Normal"/>
    <w:link w:val="BodyTextChar"/>
    <w:uiPriority w:val="99"/>
    <w:semiHidden/>
    <w:unhideWhenUsed/>
    <w:rsid w:val="00CB4065"/>
    <w:pPr>
      <w:spacing w:after="120"/>
    </w:pPr>
  </w:style>
  <w:style w:type="character" w:customStyle="1" w:styleId="BodyTextChar">
    <w:name w:val="Body Text Char"/>
    <w:basedOn w:val="DefaultParagraphFont"/>
    <w:link w:val="BodyText"/>
    <w:uiPriority w:val="99"/>
    <w:semiHidden/>
    <w:rsid w:val="00CB4065"/>
    <w:rPr>
      <w:rFonts w:cs="Times New Roman"/>
    </w:rPr>
  </w:style>
  <w:style w:type="character" w:styleId="BookTitle">
    <w:name w:val="Book Title"/>
    <w:basedOn w:val="DefaultParagraphFont"/>
    <w:uiPriority w:val="33"/>
    <w:qFormat/>
    <w:rsid w:val="008632AC"/>
    <w:rPr>
      <w:b/>
      <w:bCs/>
      <w:i/>
      <w:iCs/>
      <w:spacing w:val="5"/>
    </w:rPr>
  </w:style>
  <w:style w:type="paragraph" w:styleId="Caption">
    <w:name w:val="caption"/>
    <w:basedOn w:val="Normal"/>
    <w:next w:val="Normal"/>
    <w:uiPriority w:val="35"/>
    <w:semiHidden/>
    <w:unhideWhenUsed/>
    <w:qFormat/>
    <w:rsid w:val="008632AC"/>
    <w:pPr>
      <w:spacing w:after="200" w:line="240" w:lineRule="auto"/>
    </w:pPr>
    <w:rPr>
      <w:i/>
      <w:iCs/>
      <w:color w:val="44546A" w:themeColor="text2"/>
      <w:sz w:val="18"/>
      <w:szCs w:val="18"/>
    </w:rPr>
  </w:style>
  <w:style w:type="character" w:styleId="Emphasis">
    <w:name w:val="Emphasis"/>
    <w:basedOn w:val="DefaultParagraphFont"/>
    <w:uiPriority w:val="20"/>
    <w:qFormat/>
    <w:rsid w:val="008632AC"/>
    <w:rPr>
      <w:i/>
      <w:iCs/>
    </w:rPr>
  </w:style>
  <w:style w:type="character" w:customStyle="1" w:styleId="Heading1Char">
    <w:name w:val="Heading 1 Char"/>
    <w:basedOn w:val="DefaultParagraphFont"/>
    <w:link w:val="Heading1"/>
    <w:uiPriority w:val="9"/>
    <w:rsid w:val="008632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632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632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632A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632A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632A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632A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632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32AC"/>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8632AC"/>
    <w:rPr>
      <w:i/>
      <w:iCs/>
      <w:color w:val="4472C4" w:themeColor="accent1"/>
    </w:rPr>
  </w:style>
  <w:style w:type="paragraph" w:styleId="IntenseQuote">
    <w:name w:val="Intense Quote"/>
    <w:basedOn w:val="Normal"/>
    <w:next w:val="Normal"/>
    <w:link w:val="IntenseQuoteChar"/>
    <w:uiPriority w:val="30"/>
    <w:qFormat/>
    <w:rsid w:val="008632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32AC"/>
    <w:rPr>
      <w:rFonts w:cs="Times New Roman"/>
      <w:i/>
      <w:iCs/>
      <w:color w:val="4472C4" w:themeColor="accent1"/>
    </w:rPr>
  </w:style>
  <w:style w:type="character" w:styleId="IntenseReference">
    <w:name w:val="Intense Reference"/>
    <w:basedOn w:val="DefaultParagraphFont"/>
    <w:uiPriority w:val="32"/>
    <w:qFormat/>
    <w:rsid w:val="008632AC"/>
    <w:rPr>
      <w:b/>
      <w:bCs/>
      <w:smallCaps/>
      <w:color w:val="4472C4" w:themeColor="accent1"/>
      <w:spacing w:val="5"/>
    </w:rPr>
  </w:style>
  <w:style w:type="paragraph" w:styleId="NoSpacing">
    <w:name w:val="No Spacing"/>
    <w:uiPriority w:val="1"/>
    <w:qFormat/>
    <w:rsid w:val="008632AC"/>
    <w:pPr>
      <w:spacing w:after="0" w:line="240" w:lineRule="auto"/>
    </w:pPr>
    <w:rPr>
      <w:rFonts w:cs="Times New Roman"/>
    </w:rPr>
  </w:style>
  <w:style w:type="paragraph" w:styleId="Quote">
    <w:name w:val="Quote"/>
    <w:basedOn w:val="Normal"/>
    <w:next w:val="Normal"/>
    <w:link w:val="QuoteChar"/>
    <w:uiPriority w:val="29"/>
    <w:qFormat/>
    <w:rsid w:val="008632A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32AC"/>
    <w:rPr>
      <w:rFonts w:cs="Times New Roman"/>
      <w:i/>
      <w:iCs/>
      <w:color w:val="404040" w:themeColor="text1" w:themeTint="BF"/>
    </w:rPr>
  </w:style>
  <w:style w:type="character" w:styleId="Strong">
    <w:name w:val="Strong"/>
    <w:basedOn w:val="DefaultParagraphFont"/>
    <w:uiPriority w:val="22"/>
    <w:qFormat/>
    <w:rsid w:val="008632AC"/>
    <w:rPr>
      <w:b/>
      <w:bCs/>
    </w:rPr>
  </w:style>
  <w:style w:type="paragraph" w:styleId="Subtitle">
    <w:name w:val="Subtitle"/>
    <w:basedOn w:val="Normal"/>
    <w:next w:val="Normal"/>
    <w:link w:val="SubtitleChar"/>
    <w:uiPriority w:val="11"/>
    <w:qFormat/>
    <w:rsid w:val="008632AC"/>
    <w:pPr>
      <w:numPr>
        <w:ilvl w:val="1"/>
      </w:numPr>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8632AC"/>
    <w:rPr>
      <w:rFonts w:eastAsiaTheme="minorEastAsia" w:cstheme="minorBidi"/>
      <w:color w:val="5A5A5A" w:themeColor="text1" w:themeTint="A5"/>
      <w:spacing w:val="15"/>
    </w:rPr>
  </w:style>
  <w:style w:type="character" w:styleId="SubtleEmphasis">
    <w:name w:val="Subtle Emphasis"/>
    <w:basedOn w:val="DefaultParagraphFont"/>
    <w:uiPriority w:val="19"/>
    <w:qFormat/>
    <w:rsid w:val="008632AC"/>
    <w:rPr>
      <w:i/>
      <w:iCs/>
      <w:color w:val="404040" w:themeColor="text1" w:themeTint="BF"/>
    </w:rPr>
  </w:style>
  <w:style w:type="character" w:styleId="SubtleReference">
    <w:name w:val="Subtle Reference"/>
    <w:basedOn w:val="DefaultParagraphFont"/>
    <w:uiPriority w:val="31"/>
    <w:qFormat/>
    <w:rsid w:val="008632AC"/>
    <w:rPr>
      <w:smallCaps/>
      <w:color w:val="5A5A5A" w:themeColor="text1" w:themeTint="A5"/>
    </w:rPr>
  </w:style>
  <w:style w:type="paragraph" w:styleId="Title">
    <w:name w:val="Title"/>
    <w:basedOn w:val="Normal"/>
    <w:next w:val="Normal"/>
    <w:link w:val="TitleChar"/>
    <w:uiPriority w:val="10"/>
    <w:qFormat/>
    <w:rsid w:val="008632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A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632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087D-39F7-4E0D-8620-6F1B7125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1348</Words>
  <Characters>7135</Characters>
  <Application>Microsoft Office Word</Application>
  <DocSecurity>0</DocSecurity>
  <Lines>123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Yoshimura</dc:creator>
  <cp:keywords/>
  <dc:description/>
  <cp:lastModifiedBy>Jack Feldman</cp:lastModifiedBy>
  <cp:revision>2</cp:revision>
  <dcterms:created xsi:type="dcterms:W3CDTF">2026-06-16T17:57:00Z</dcterms:created>
  <dcterms:modified xsi:type="dcterms:W3CDTF">2026-06-16T17:57:00Z</dcterms:modified>
</cp:coreProperties>
</file>